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Y="-259"/>
        <w:tblW w:w="14535" w:type="dxa"/>
        <w:tblLook w:val="04A0" w:firstRow="1" w:lastRow="0" w:firstColumn="1" w:lastColumn="0" w:noHBand="0" w:noVBand="1"/>
      </w:tblPr>
      <w:tblGrid>
        <w:gridCol w:w="2413"/>
        <w:gridCol w:w="2488"/>
        <w:gridCol w:w="2163"/>
        <w:gridCol w:w="196"/>
        <w:gridCol w:w="2258"/>
        <w:gridCol w:w="2309"/>
        <w:gridCol w:w="2708"/>
      </w:tblGrid>
      <w:tr w:rsidR="00836C4A" w:rsidRPr="0057514E" w14:paraId="6A88A8C5" w14:textId="77777777" w:rsidTr="005D4B38">
        <w:trPr>
          <w:trHeight w:val="341"/>
        </w:trPr>
        <w:tc>
          <w:tcPr>
            <w:tcW w:w="2413" w:type="dxa"/>
            <w:shd w:val="clear" w:color="auto" w:fill="E7E6E6" w:themeFill="background2"/>
          </w:tcPr>
          <w:p w14:paraId="47820E02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</w:p>
        </w:tc>
        <w:tc>
          <w:tcPr>
            <w:tcW w:w="2488" w:type="dxa"/>
            <w:shd w:val="clear" w:color="auto" w:fill="E7E6E6" w:themeFill="background2"/>
          </w:tcPr>
          <w:p w14:paraId="636030A6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color w:val="000000" w:themeColor="text1"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color w:val="000000" w:themeColor="text1"/>
                <w:sz w:val="18"/>
                <w:szCs w:val="18"/>
              </w:rPr>
              <w:t>Monday</w:t>
            </w:r>
          </w:p>
        </w:tc>
        <w:tc>
          <w:tcPr>
            <w:tcW w:w="2163" w:type="dxa"/>
            <w:shd w:val="clear" w:color="auto" w:fill="E7E6E6" w:themeFill="background2"/>
          </w:tcPr>
          <w:p w14:paraId="7C374CE8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color w:val="000000" w:themeColor="text1"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color w:val="000000" w:themeColor="text1"/>
                <w:sz w:val="18"/>
                <w:szCs w:val="18"/>
              </w:rPr>
              <w:t>Tuesday</w:t>
            </w:r>
          </w:p>
        </w:tc>
        <w:tc>
          <w:tcPr>
            <w:tcW w:w="2454" w:type="dxa"/>
            <w:gridSpan w:val="2"/>
            <w:shd w:val="clear" w:color="auto" w:fill="E7E6E6" w:themeFill="background2"/>
          </w:tcPr>
          <w:p w14:paraId="708E631A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color w:val="000000" w:themeColor="text1"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color w:val="000000" w:themeColor="text1"/>
                <w:sz w:val="18"/>
                <w:szCs w:val="18"/>
              </w:rPr>
              <w:t>Wednesday</w:t>
            </w:r>
          </w:p>
        </w:tc>
        <w:tc>
          <w:tcPr>
            <w:tcW w:w="2308" w:type="dxa"/>
            <w:shd w:val="clear" w:color="auto" w:fill="E7E6E6" w:themeFill="background2"/>
          </w:tcPr>
          <w:p w14:paraId="217CE258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color w:val="000000" w:themeColor="text1"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color w:val="000000" w:themeColor="text1"/>
                <w:sz w:val="18"/>
                <w:szCs w:val="18"/>
              </w:rPr>
              <w:t>Thursday</w:t>
            </w:r>
          </w:p>
        </w:tc>
        <w:tc>
          <w:tcPr>
            <w:tcW w:w="2707" w:type="dxa"/>
            <w:shd w:val="clear" w:color="auto" w:fill="E7E6E6" w:themeFill="background2"/>
          </w:tcPr>
          <w:p w14:paraId="4F041439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color w:val="000000" w:themeColor="text1"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color w:val="000000" w:themeColor="text1"/>
                <w:sz w:val="18"/>
                <w:szCs w:val="18"/>
              </w:rPr>
              <w:t xml:space="preserve">Friday </w:t>
            </w:r>
          </w:p>
        </w:tc>
      </w:tr>
      <w:tr w:rsidR="00836C4A" w:rsidRPr="0057514E" w14:paraId="33CED6F2" w14:textId="77777777" w:rsidTr="005D4B38">
        <w:trPr>
          <w:trHeight w:val="431"/>
        </w:trPr>
        <w:tc>
          <w:tcPr>
            <w:tcW w:w="2413" w:type="dxa"/>
            <w:shd w:val="clear" w:color="auto" w:fill="E7E6E6" w:themeFill="background2"/>
          </w:tcPr>
          <w:p w14:paraId="17BF7425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>8.50 – 9:00</w:t>
            </w:r>
          </w:p>
        </w:tc>
        <w:tc>
          <w:tcPr>
            <w:tcW w:w="12122" w:type="dxa"/>
            <w:gridSpan w:val="6"/>
            <w:shd w:val="clear" w:color="auto" w:fill="FFF2CC" w:themeFill="accent4" w:themeFillTint="33"/>
          </w:tcPr>
          <w:p w14:paraId="26D77C78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>Welcome, Morning Routines and Register</w:t>
            </w:r>
          </w:p>
        </w:tc>
      </w:tr>
      <w:tr w:rsidR="00836C4A" w:rsidRPr="0057514E" w14:paraId="014685BF" w14:textId="77777777" w:rsidTr="005D4B38">
        <w:trPr>
          <w:trHeight w:val="609"/>
        </w:trPr>
        <w:tc>
          <w:tcPr>
            <w:tcW w:w="2413" w:type="dxa"/>
            <w:shd w:val="clear" w:color="auto" w:fill="E7E6E6" w:themeFill="background2"/>
          </w:tcPr>
          <w:p w14:paraId="2118C31B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>9:00 – 9:30</w:t>
            </w:r>
          </w:p>
        </w:tc>
        <w:tc>
          <w:tcPr>
            <w:tcW w:w="2488" w:type="dxa"/>
            <w:shd w:val="clear" w:color="auto" w:fill="E2EFD9" w:themeFill="accent6" w:themeFillTint="33"/>
          </w:tcPr>
          <w:p w14:paraId="4E019755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</w:p>
          <w:p w14:paraId="102480DF" w14:textId="77777777" w:rsidR="00836C4A" w:rsidRDefault="00BD689F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>
              <w:rPr>
                <w:rFonts w:ascii="Twinkl Thin" w:hAnsi="Twinkl Thin"/>
                <w:b/>
                <w:bCs/>
                <w:sz w:val="18"/>
                <w:szCs w:val="18"/>
              </w:rPr>
              <w:t xml:space="preserve">Whole School Worship </w:t>
            </w:r>
          </w:p>
          <w:p w14:paraId="56583BA9" w14:textId="08D4E452" w:rsidR="00BD689F" w:rsidRPr="0057514E" w:rsidRDefault="00BD689F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</w:p>
        </w:tc>
        <w:tc>
          <w:tcPr>
            <w:tcW w:w="2163" w:type="dxa"/>
            <w:shd w:val="clear" w:color="auto" w:fill="E2EFD9" w:themeFill="accent6" w:themeFillTint="33"/>
          </w:tcPr>
          <w:p w14:paraId="11F595DE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</w:p>
          <w:p w14:paraId="74F75338" w14:textId="5FCA3016" w:rsidR="00836C4A" w:rsidRDefault="00D76E1C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>
              <w:rPr>
                <w:rFonts w:ascii="Twinkl Thin" w:hAnsi="Twinkl Thin"/>
                <w:b/>
                <w:bCs/>
                <w:sz w:val="18"/>
                <w:szCs w:val="18"/>
              </w:rPr>
              <w:t>Class Worship</w:t>
            </w:r>
          </w:p>
          <w:p w14:paraId="63675B46" w14:textId="6A47D083" w:rsidR="00BD689F" w:rsidRPr="0057514E" w:rsidRDefault="00BD689F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</w:p>
        </w:tc>
        <w:tc>
          <w:tcPr>
            <w:tcW w:w="2454" w:type="dxa"/>
            <w:gridSpan w:val="2"/>
            <w:shd w:val="clear" w:color="auto" w:fill="E2EFD9" w:themeFill="accent6" w:themeFillTint="33"/>
          </w:tcPr>
          <w:p w14:paraId="2DCD7D52" w14:textId="77777777" w:rsidR="00836C4A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</w:p>
          <w:p w14:paraId="09893D6B" w14:textId="4A27A1ED" w:rsidR="00D76E1C" w:rsidRPr="0057514E" w:rsidRDefault="00D76E1C" w:rsidP="00D76E1C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>
              <w:rPr>
                <w:rFonts w:ascii="Twinkl Thin" w:hAnsi="Twinkl Thin"/>
                <w:b/>
                <w:bCs/>
                <w:sz w:val="18"/>
                <w:szCs w:val="18"/>
              </w:rPr>
              <w:t>Singing Worship</w:t>
            </w:r>
          </w:p>
          <w:p w14:paraId="3F4D7181" w14:textId="601730AB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</w:p>
        </w:tc>
        <w:tc>
          <w:tcPr>
            <w:tcW w:w="2308" w:type="dxa"/>
            <w:shd w:val="clear" w:color="auto" w:fill="E2EFD9" w:themeFill="accent6" w:themeFillTint="33"/>
          </w:tcPr>
          <w:p w14:paraId="427CC704" w14:textId="77777777" w:rsidR="00D76E1C" w:rsidRDefault="00D76E1C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</w:p>
          <w:p w14:paraId="6C1817DD" w14:textId="47EBC197" w:rsidR="00836C4A" w:rsidRDefault="00836C4A" w:rsidP="00D76E1C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 xml:space="preserve">Class Worship </w:t>
            </w:r>
          </w:p>
          <w:p w14:paraId="73585957" w14:textId="74B2EC5B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</w:p>
        </w:tc>
        <w:tc>
          <w:tcPr>
            <w:tcW w:w="2707" w:type="dxa"/>
            <w:shd w:val="clear" w:color="auto" w:fill="E2EFD9" w:themeFill="accent6" w:themeFillTint="33"/>
          </w:tcPr>
          <w:p w14:paraId="3E7987F3" w14:textId="77777777" w:rsidR="00D76E1C" w:rsidRDefault="00D76E1C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</w:p>
          <w:p w14:paraId="1F6859B7" w14:textId="112BB6D4" w:rsidR="00836C4A" w:rsidRPr="0057514E" w:rsidRDefault="00D76E1C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>
              <w:rPr>
                <w:rFonts w:ascii="Twinkl Thin" w:hAnsi="Twinkl Thin"/>
                <w:b/>
                <w:bCs/>
                <w:sz w:val="18"/>
                <w:szCs w:val="18"/>
              </w:rPr>
              <w:t>Celebration Worship</w:t>
            </w:r>
          </w:p>
        </w:tc>
      </w:tr>
      <w:tr w:rsidR="00836C4A" w:rsidRPr="0057514E" w14:paraId="774EE90D" w14:textId="77777777" w:rsidTr="005D4B38">
        <w:trPr>
          <w:trHeight w:val="229"/>
        </w:trPr>
        <w:tc>
          <w:tcPr>
            <w:tcW w:w="2413" w:type="dxa"/>
            <w:shd w:val="clear" w:color="auto" w:fill="E7E6E6" w:themeFill="background2"/>
          </w:tcPr>
          <w:p w14:paraId="09858FB6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>9.30 – 9.50</w:t>
            </w:r>
          </w:p>
        </w:tc>
        <w:tc>
          <w:tcPr>
            <w:tcW w:w="2488" w:type="dxa"/>
            <w:shd w:val="clear" w:color="auto" w:fill="DEEAF6" w:themeFill="accent5" w:themeFillTint="33"/>
          </w:tcPr>
          <w:p w14:paraId="2CA2254F" w14:textId="7C197408" w:rsidR="00836C4A" w:rsidRPr="0057514E" w:rsidRDefault="00BD689F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>
              <w:rPr>
                <w:rFonts w:ascii="Twinkl Thin" w:hAnsi="Twinkl Thin"/>
                <w:b/>
                <w:bCs/>
                <w:sz w:val="18"/>
                <w:szCs w:val="18"/>
              </w:rPr>
              <w:t>P</w:t>
            </w:r>
            <w:r w:rsidR="002D1E60">
              <w:rPr>
                <w:rFonts w:ascii="Twinkl Thin" w:hAnsi="Twinkl Thin"/>
                <w:b/>
                <w:bCs/>
                <w:sz w:val="18"/>
                <w:szCs w:val="18"/>
              </w:rPr>
              <w:t>honics</w:t>
            </w:r>
          </w:p>
        </w:tc>
        <w:tc>
          <w:tcPr>
            <w:tcW w:w="2163" w:type="dxa"/>
            <w:shd w:val="clear" w:color="auto" w:fill="DEEAF6" w:themeFill="accent5" w:themeFillTint="33"/>
          </w:tcPr>
          <w:p w14:paraId="75B1C124" w14:textId="08F05A05" w:rsidR="00836C4A" w:rsidRPr="0057514E" w:rsidRDefault="00BD689F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>
              <w:rPr>
                <w:rFonts w:ascii="Twinkl Thin" w:hAnsi="Twinkl Thin"/>
                <w:b/>
                <w:bCs/>
                <w:sz w:val="18"/>
                <w:szCs w:val="18"/>
              </w:rPr>
              <w:t>Phonics</w:t>
            </w:r>
          </w:p>
        </w:tc>
        <w:tc>
          <w:tcPr>
            <w:tcW w:w="2454" w:type="dxa"/>
            <w:gridSpan w:val="2"/>
            <w:shd w:val="clear" w:color="auto" w:fill="DEEAF6" w:themeFill="accent5" w:themeFillTint="33"/>
          </w:tcPr>
          <w:p w14:paraId="3F4B88F3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>Phonics</w:t>
            </w:r>
          </w:p>
        </w:tc>
        <w:tc>
          <w:tcPr>
            <w:tcW w:w="2308" w:type="dxa"/>
            <w:shd w:val="clear" w:color="auto" w:fill="DEEAF6" w:themeFill="accent5" w:themeFillTint="33"/>
          </w:tcPr>
          <w:p w14:paraId="4FD1AA51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>Phonics</w:t>
            </w:r>
          </w:p>
        </w:tc>
        <w:tc>
          <w:tcPr>
            <w:tcW w:w="2707" w:type="dxa"/>
            <w:shd w:val="clear" w:color="auto" w:fill="DEEAF6" w:themeFill="accent5" w:themeFillTint="33"/>
          </w:tcPr>
          <w:p w14:paraId="397FCFAD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>Phonics</w:t>
            </w:r>
          </w:p>
        </w:tc>
      </w:tr>
      <w:tr w:rsidR="00BD689F" w:rsidRPr="0057514E" w14:paraId="1705E4DE" w14:textId="77777777" w:rsidTr="005D4B38">
        <w:trPr>
          <w:trHeight w:val="414"/>
        </w:trPr>
        <w:tc>
          <w:tcPr>
            <w:tcW w:w="2413" w:type="dxa"/>
            <w:shd w:val="clear" w:color="auto" w:fill="E7E6E6" w:themeFill="background2"/>
          </w:tcPr>
          <w:p w14:paraId="294F8352" w14:textId="77777777" w:rsidR="00BD689F" w:rsidRPr="0057514E" w:rsidRDefault="00BD689F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>9:50 – 10:00</w:t>
            </w:r>
          </w:p>
        </w:tc>
        <w:tc>
          <w:tcPr>
            <w:tcW w:w="12122" w:type="dxa"/>
            <w:gridSpan w:val="6"/>
            <w:shd w:val="clear" w:color="auto" w:fill="FFF2CC" w:themeFill="accent4" w:themeFillTint="33"/>
          </w:tcPr>
          <w:p w14:paraId="72E003FD" w14:textId="09AA48CA" w:rsidR="00BD689F" w:rsidRPr="0057514E" w:rsidRDefault="00BD689F" w:rsidP="00BD689F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>Snack on Carpet</w:t>
            </w:r>
          </w:p>
        </w:tc>
      </w:tr>
      <w:tr w:rsidR="00BD689F" w:rsidRPr="0057514E" w14:paraId="35BEC434" w14:textId="77777777" w:rsidTr="005D4B38">
        <w:trPr>
          <w:trHeight w:val="314"/>
        </w:trPr>
        <w:tc>
          <w:tcPr>
            <w:tcW w:w="2413" w:type="dxa"/>
            <w:shd w:val="clear" w:color="auto" w:fill="E7E6E6" w:themeFill="background2"/>
          </w:tcPr>
          <w:p w14:paraId="5829D81D" w14:textId="51EA2648" w:rsidR="00BD689F" w:rsidRPr="0057514E" w:rsidRDefault="00BD689F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>
              <w:rPr>
                <w:rFonts w:ascii="Twinkl Thin" w:hAnsi="Twinkl Thin"/>
                <w:b/>
                <w:bCs/>
                <w:sz w:val="18"/>
                <w:szCs w:val="18"/>
              </w:rPr>
              <w:t>10:00 – 10:</w:t>
            </w:r>
            <w:r w:rsidR="000B61CF">
              <w:rPr>
                <w:rFonts w:ascii="Twinkl Thin" w:hAnsi="Twinkl Thin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12122" w:type="dxa"/>
            <w:gridSpan w:val="6"/>
            <w:shd w:val="clear" w:color="auto" w:fill="F7CAAC" w:themeFill="accent2" w:themeFillTint="66"/>
          </w:tcPr>
          <w:p w14:paraId="1527DFBB" w14:textId="3421BA09" w:rsidR="00BD689F" w:rsidRPr="0057514E" w:rsidRDefault="00BD689F" w:rsidP="00B10D34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>Free Flow Continuous Provision</w:t>
            </w:r>
          </w:p>
        </w:tc>
      </w:tr>
      <w:tr w:rsidR="00836C4A" w:rsidRPr="0057514E" w14:paraId="08407C5C" w14:textId="77777777" w:rsidTr="005D4B38">
        <w:trPr>
          <w:trHeight w:val="318"/>
        </w:trPr>
        <w:tc>
          <w:tcPr>
            <w:tcW w:w="2413" w:type="dxa"/>
            <w:shd w:val="clear" w:color="auto" w:fill="E7E6E6" w:themeFill="background2"/>
          </w:tcPr>
          <w:p w14:paraId="09D4BDAC" w14:textId="34B9255B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>10:</w:t>
            </w:r>
            <w:r w:rsidR="000B61CF">
              <w:rPr>
                <w:rFonts w:ascii="Twinkl Thin" w:hAnsi="Twinkl Thin"/>
                <w:b/>
                <w:bCs/>
                <w:sz w:val="18"/>
                <w:szCs w:val="18"/>
              </w:rPr>
              <w:t>30</w:t>
            </w: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 xml:space="preserve"> – 1</w:t>
            </w:r>
            <w:r w:rsidR="000B61CF">
              <w:rPr>
                <w:rFonts w:ascii="Twinkl Thin" w:hAnsi="Twinkl Thin"/>
                <w:b/>
                <w:bCs/>
                <w:sz w:val="18"/>
                <w:szCs w:val="18"/>
              </w:rPr>
              <w:t>0:50</w:t>
            </w:r>
          </w:p>
        </w:tc>
        <w:tc>
          <w:tcPr>
            <w:tcW w:w="2488" w:type="dxa"/>
            <w:shd w:val="clear" w:color="auto" w:fill="DEEAF6" w:themeFill="accent5" w:themeFillTint="33"/>
          </w:tcPr>
          <w:p w14:paraId="417D165F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color w:val="000000" w:themeColor="text1"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 xml:space="preserve">Literacy </w:t>
            </w:r>
          </w:p>
        </w:tc>
        <w:tc>
          <w:tcPr>
            <w:tcW w:w="2359" w:type="dxa"/>
            <w:gridSpan w:val="2"/>
            <w:shd w:val="clear" w:color="auto" w:fill="DEEAF6" w:themeFill="accent5" w:themeFillTint="33"/>
          </w:tcPr>
          <w:p w14:paraId="76D01EC3" w14:textId="7061BA7F" w:rsidR="00836C4A" w:rsidRPr="0057514E" w:rsidRDefault="000B61CF" w:rsidP="00836C4A">
            <w:pPr>
              <w:jc w:val="center"/>
              <w:rPr>
                <w:rFonts w:ascii="Twinkl Thin" w:hAnsi="Twinkl Thin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Twinkl Thin" w:hAnsi="Twinkl Thin"/>
                <w:b/>
                <w:bCs/>
                <w:color w:val="000000" w:themeColor="text1"/>
                <w:sz w:val="18"/>
                <w:szCs w:val="18"/>
              </w:rPr>
              <w:t>Maths</w:t>
            </w:r>
          </w:p>
        </w:tc>
        <w:tc>
          <w:tcPr>
            <w:tcW w:w="2258" w:type="dxa"/>
            <w:shd w:val="clear" w:color="auto" w:fill="DEEAF6" w:themeFill="accent5" w:themeFillTint="33"/>
          </w:tcPr>
          <w:p w14:paraId="29392065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color w:val="000000" w:themeColor="text1"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 xml:space="preserve">Literacy </w:t>
            </w:r>
          </w:p>
        </w:tc>
        <w:tc>
          <w:tcPr>
            <w:tcW w:w="2308" w:type="dxa"/>
            <w:shd w:val="clear" w:color="auto" w:fill="DEEAF6" w:themeFill="accent5" w:themeFillTint="33"/>
          </w:tcPr>
          <w:p w14:paraId="0F9C786B" w14:textId="2BDF5BAA" w:rsidR="00836C4A" w:rsidRPr="0057514E" w:rsidRDefault="000B61CF" w:rsidP="00836C4A">
            <w:pPr>
              <w:jc w:val="center"/>
              <w:rPr>
                <w:rFonts w:ascii="Twinkl Thin" w:hAnsi="Twinkl Thin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Twinkl Thin" w:hAnsi="Twinkl Thin"/>
                <w:b/>
                <w:bCs/>
                <w:color w:val="000000" w:themeColor="text1"/>
                <w:sz w:val="18"/>
                <w:szCs w:val="18"/>
              </w:rPr>
              <w:t>Maths</w:t>
            </w:r>
          </w:p>
        </w:tc>
        <w:tc>
          <w:tcPr>
            <w:tcW w:w="2707" w:type="dxa"/>
            <w:shd w:val="clear" w:color="auto" w:fill="DEEAF6" w:themeFill="accent5" w:themeFillTint="33"/>
          </w:tcPr>
          <w:p w14:paraId="00C45D6B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color w:val="000000" w:themeColor="text1"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 xml:space="preserve">Literacy </w:t>
            </w:r>
          </w:p>
        </w:tc>
      </w:tr>
      <w:tr w:rsidR="00836C4A" w:rsidRPr="0057514E" w14:paraId="71EC0227" w14:textId="77777777" w:rsidTr="005D4B38">
        <w:trPr>
          <w:trHeight w:val="365"/>
        </w:trPr>
        <w:tc>
          <w:tcPr>
            <w:tcW w:w="2413" w:type="dxa"/>
            <w:shd w:val="clear" w:color="auto" w:fill="E7E6E6" w:themeFill="background2"/>
          </w:tcPr>
          <w:p w14:paraId="2CEF8887" w14:textId="734B1E2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>1</w:t>
            </w:r>
            <w:r w:rsidR="000B61CF">
              <w:rPr>
                <w:rFonts w:ascii="Twinkl Thin" w:hAnsi="Twinkl Thin"/>
                <w:b/>
                <w:bCs/>
                <w:sz w:val="18"/>
                <w:szCs w:val="18"/>
              </w:rPr>
              <w:t>0:50</w:t>
            </w: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 xml:space="preserve"> – 11:</w:t>
            </w:r>
            <w:r w:rsidR="000B61CF">
              <w:rPr>
                <w:rFonts w:ascii="Twinkl Thin" w:hAnsi="Twinkl Thin"/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12122" w:type="dxa"/>
            <w:gridSpan w:val="6"/>
            <w:shd w:val="clear" w:color="auto" w:fill="F7CAAC" w:themeFill="accent2" w:themeFillTint="66"/>
          </w:tcPr>
          <w:p w14:paraId="7C555D5F" w14:textId="5C5BC706" w:rsidR="00836C4A" w:rsidRPr="0057514E" w:rsidRDefault="000B61CF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>
              <w:rPr>
                <w:rFonts w:ascii="Twinkl Thin" w:hAnsi="Twinkl Thin"/>
                <w:b/>
                <w:bCs/>
                <w:sz w:val="18"/>
                <w:szCs w:val="18"/>
              </w:rPr>
              <w:t xml:space="preserve">Free Flow Continuous Provision </w:t>
            </w:r>
          </w:p>
        </w:tc>
      </w:tr>
      <w:tr w:rsidR="000B61CF" w:rsidRPr="0057514E" w14:paraId="394BB7BC" w14:textId="77777777" w:rsidTr="005D4B38">
        <w:trPr>
          <w:trHeight w:val="289"/>
        </w:trPr>
        <w:tc>
          <w:tcPr>
            <w:tcW w:w="2413" w:type="dxa"/>
            <w:shd w:val="clear" w:color="auto" w:fill="E7E6E6" w:themeFill="background2"/>
          </w:tcPr>
          <w:p w14:paraId="68D6EEC2" w14:textId="034BF305" w:rsidR="000B61CF" w:rsidRPr="0057514E" w:rsidRDefault="000B61CF" w:rsidP="00BD689F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>11:</w:t>
            </w:r>
            <w:r>
              <w:rPr>
                <w:rFonts w:ascii="Twinkl Thin" w:hAnsi="Twinkl Thin"/>
                <w:b/>
                <w:bCs/>
                <w:sz w:val="18"/>
                <w:szCs w:val="18"/>
              </w:rPr>
              <w:t>15</w:t>
            </w: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 xml:space="preserve"> – 11:</w:t>
            </w:r>
            <w:r>
              <w:rPr>
                <w:rFonts w:ascii="Twinkl Thin" w:hAnsi="Twinkl Thin"/>
                <w:b/>
                <w:bCs/>
                <w:sz w:val="18"/>
                <w:szCs w:val="18"/>
              </w:rPr>
              <w:t>25</w:t>
            </w:r>
          </w:p>
        </w:tc>
        <w:tc>
          <w:tcPr>
            <w:tcW w:w="12122" w:type="dxa"/>
            <w:gridSpan w:val="6"/>
            <w:shd w:val="clear" w:color="auto" w:fill="FFF2CC" w:themeFill="accent4" w:themeFillTint="33"/>
          </w:tcPr>
          <w:p w14:paraId="0B182B8F" w14:textId="36CACE89" w:rsidR="000B61CF" w:rsidRPr="0057514E" w:rsidRDefault="000B61CF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>
              <w:rPr>
                <w:rFonts w:ascii="Twinkl Thin" w:hAnsi="Twinkl Thin"/>
                <w:b/>
                <w:bCs/>
                <w:sz w:val="18"/>
                <w:szCs w:val="18"/>
              </w:rPr>
              <w:t>Tidy Up Time</w:t>
            </w:r>
          </w:p>
        </w:tc>
      </w:tr>
      <w:tr w:rsidR="000B61CF" w:rsidRPr="0057514E" w14:paraId="15EE3E45" w14:textId="77777777" w:rsidTr="005D4B38">
        <w:trPr>
          <w:trHeight w:val="404"/>
        </w:trPr>
        <w:tc>
          <w:tcPr>
            <w:tcW w:w="2413" w:type="dxa"/>
            <w:shd w:val="clear" w:color="auto" w:fill="E7E6E6" w:themeFill="background2"/>
          </w:tcPr>
          <w:p w14:paraId="28D47646" w14:textId="53E5A8C3" w:rsidR="000B61CF" w:rsidRPr="0057514E" w:rsidRDefault="000B61CF" w:rsidP="000B61CF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>11</w:t>
            </w:r>
            <w:r>
              <w:rPr>
                <w:rFonts w:ascii="Twinkl Thin" w:hAnsi="Twinkl Thin"/>
                <w:b/>
                <w:bCs/>
                <w:sz w:val="18"/>
                <w:szCs w:val="18"/>
              </w:rPr>
              <w:t>:25 – 11:45</w:t>
            </w:r>
          </w:p>
        </w:tc>
        <w:tc>
          <w:tcPr>
            <w:tcW w:w="2488" w:type="dxa"/>
            <w:shd w:val="clear" w:color="auto" w:fill="DEEAF6" w:themeFill="accent5" w:themeFillTint="33"/>
          </w:tcPr>
          <w:p w14:paraId="79CA2023" w14:textId="0BA0ABA5" w:rsidR="000B61CF" w:rsidRPr="0057514E" w:rsidRDefault="000B61CF" w:rsidP="000B61CF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 xml:space="preserve">Maths </w:t>
            </w:r>
          </w:p>
        </w:tc>
        <w:tc>
          <w:tcPr>
            <w:tcW w:w="2163" w:type="dxa"/>
            <w:shd w:val="clear" w:color="auto" w:fill="DEEAF6" w:themeFill="accent5" w:themeFillTint="33"/>
          </w:tcPr>
          <w:p w14:paraId="5A3FCE35" w14:textId="5AB8D17F" w:rsidR="000B61CF" w:rsidRPr="0057514E" w:rsidRDefault="000B61CF" w:rsidP="000B61CF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>
              <w:rPr>
                <w:rFonts w:ascii="Twinkl Thin" w:hAnsi="Twinkl Thin"/>
                <w:b/>
                <w:bCs/>
                <w:sz w:val="18"/>
                <w:szCs w:val="18"/>
              </w:rPr>
              <w:t>Literacy</w:t>
            </w:r>
          </w:p>
        </w:tc>
        <w:tc>
          <w:tcPr>
            <w:tcW w:w="2454" w:type="dxa"/>
            <w:gridSpan w:val="2"/>
            <w:shd w:val="clear" w:color="auto" w:fill="DEEAF6" w:themeFill="accent5" w:themeFillTint="33"/>
          </w:tcPr>
          <w:p w14:paraId="5CD6ABE2" w14:textId="522DC999" w:rsidR="000B61CF" w:rsidRPr="0057514E" w:rsidRDefault="000B61CF" w:rsidP="000B61CF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 xml:space="preserve">Maths </w:t>
            </w:r>
          </w:p>
        </w:tc>
        <w:tc>
          <w:tcPr>
            <w:tcW w:w="2308" w:type="dxa"/>
            <w:shd w:val="clear" w:color="auto" w:fill="DEEAF6" w:themeFill="accent5" w:themeFillTint="33"/>
          </w:tcPr>
          <w:p w14:paraId="328CD4C5" w14:textId="114E994A" w:rsidR="000B61CF" w:rsidRPr="0057514E" w:rsidRDefault="000B61CF" w:rsidP="000B61CF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>
              <w:rPr>
                <w:rFonts w:ascii="Twinkl Thin" w:hAnsi="Twinkl Thin"/>
                <w:b/>
                <w:bCs/>
                <w:sz w:val="18"/>
                <w:szCs w:val="18"/>
              </w:rPr>
              <w:t>Literacy</w:t>
            </w:r>
          </w:p>
        </w:tc>
        <w:tc>
          <w:tcPr>
            <w:tcW w:w="2707" w:type="dxa"/>
            <w:shd w:val="clear" w:color="auto" w:fill="DEEAF6" w:themeFill="accent5" w:themeFillTint="33"/>
          </w:tcPr>
          <w:p w14:paraId="5FCB50F9" w14:textId="3F495F63" w:rsidR="000B61CF" w:rsidRPr="0057514E" w:rsidRDefault="000B61CF" w:rsidP="000B61CF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 xml:space="preserve">Maths </w:t>
            </w:r>
          </w:p>
        </w:tc>
      </w:tr>
      <w:tr w:rsidR="000B61CF" w:rsidRPr="0057514E" w14:paraId="7363F210" w14:textId="77777777" w:rsidTr="005D4B38">
        <w:trPr>
          <w:trHeight w:val="404"/>
        </w:trPr>
        <w:tc>
          <w:tcPr>
            <w:tcW w:w="2413" w:type="dxa"/>
            <w:shd w:val="clear" w:color="auto" w:fill="E7E6E6" w:themeFill="background2"/>
          </w:tcPr>
          <w:p w14:paraId="0E7DC804" w14:textId="5E25A342" w:rsidR="000B61CF" w:rsidRPr="0057514E" w:rsidRDefault="000B61CF" w:rsidP="000B61CF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>
              <w:rPr>
                <w:rFonts w:ascii="Twinkl Thin" w:hAnsi="Twinkl Thin"/>
                <w:b/>
                <w:bCs/>
                <w:sz w:val="18"/>
                <w:szCs w:val="18"/>
              </w:rPr>
              <w:t>11:45 – 1:00</w:t>
            </w:r>
          </w:p>
        </w:tc>
        <w:tc>
          <w:tcPr>
            <w:tcW w:w="12122" w:type="dxa"/>
            <w:gridSpan w:val="6"/>
            <w:shd w:val="clear" w:color="auto" w:fill="FFF2CC" w:themeFill="accent4" w:themeFillTint="33"/>
          </w:tcPr>
          <w:p w14:paraId="28C39CD2" w14:textId="4B52E987" w:rsidR="000B61CF" w:rsidRPr="0057514E" w:rsidRDefault="000B61CF" w:rsidP="000B61CF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>
              <w:rPr>
                <w:rFonts w:ascii="Twinkl Thin" w:hAnsi="Twinkl Thin"/>
                <w:b/>
                <w:bCs/>
                <w:sz w:val="18"/>
                <w:szCs w:val="18"/>
              </w:rPr>
              <w:t>Dinner Time</w:t>
            </w:r>
            <w:r w:rsidR="008C3273">
              <w:rPr>
                <w:rFonts w:ascii="Twinkl Thin" w:hAnsi="Twinkl Thin"/>
                <w:b/>
                <w:bCs/>
                <w:sz w:val="18"/>
                <w:szCs w:val="18"/>
              </w:rPr>
              <w:t xml:space="preserve"> (Reception Readers with SF 12:45 – 1:00)</w:t>
            </w:r>
          </w:p>
        </w:tc>
      </w:tr>
      <w:tr w:rsidR="00836C4A" w:rsidRPr="0057514E" w14:paraId="04A60776" w14:textId="77777777" w:rsidTr="005D4B38">
        <w:trPr>
          <w:trHeight w:val="766"/>
        </w:trPr>
        <w:tc>
          <w:tcPr>
            <w:tcW w:w="2413" w:type="dxa"/>
            <w:shd w:val="clear" w:color="auto" w:fill="E7E6E6" w:themeFill="background2"/>
          </w:tcPr>
          <w:p w14:paraId="3E325AC0" w14:textId="35CD6429" w:rsidR="00836C4A" w:rsidRPr="0057514E" w:rsidRDefault="00836C4A" w:rsidP="00BD689F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 xml:space="preserve">1.00– 1.20 </w:t>
            </w:r>
          </w:p>
        </w:tc>
        <w:tc>
          <w:tcPr>
            <w:tcW w:w="2488" w:type="dxa"/>
            <w:shd w:val="clear" w:color="auto" w:fill="DEEAF6" w:themeFill="accent5" w:themeFillTint="33"/>
          </w:tcPr>
          <w:p w14:paraId="2CD059FC" w14:textId="77777777" w:rsidR="00836C4A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</w:p>
          <w:p w14:paraId="669C44E2" w14:textId="1584DF52" w:rsidR="00EB3E3F" w:rsidRPr="0057514E" w:rsidRDefault="00EB3E3F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>
              <w:rPr>
                <w:rFonts w:ascii="Twinkl Thin" w:hAnsi="Twinkl Thin"/>
                <w:b/>
                <w:bCs/>
                <w:sz w:val="18"/>
                <w:szCs w:val="18"/>
              </w:rPr>
              <w:t>Topic (All About Me)</w:t>
            </w:r>
          </w:p>
          <w:p w14:paraId="5018D10B" w14:textId="12444E56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</w:p>
        </w:tc>
        <w:tc>
          <w:tcPr>
            <w:tcW w:w="2163" w:type="dxa"/>
            <w:shd w:val="clear" w:color="auto" w:fill="DEEAF6" w:themeFill="accent5" w:themeFillTint="33"/>
          </w:tcPr>
          <w:p w14:paraId="63186B2F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</w:p>
          <w:p w14:paraId="3AD4E243" w14:textId="2BD2C23A" w:rsidR="00836C4A" w:rsidRPr="0057514E" w:rsidRDefault="002D1E60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>
              <w:rPr>
                <w:rFonts w:ascii="Twinkl Thin" w:hAnsi="Twinkl Thin"/>
                <w:b/>
                <w:bCs/>
                <w:sz w:val="18"/>
                <w:szCs w:val="18"/>
              </w:rPr>
              <w:t>UTW (Science)</w:t>
            </w:r>
          </w:p>
        </w:tc>
        <w:tc>
          <w:tcPr>
            <w:tcW w:w="2454" w:type="dxa"/>
            <w:gridSpan w:val="2"/>
            <w:shd w:val="clear" w:color="auto" w:fill="DEEAF6" w:themeFill="accent5" w:themeFillTint="33"/>
          </w:tcPr>
          <w:p w14:paraId="13F8E54E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</w:p>
          <w:p w14:paraId="4E81A752" w14:textId="79F9DCED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>Geography/History (Alt</w:t>
            </w:r>
            <w:r w:rsidR="00B51FF4">
              <w:rPr>
                <w:rFonts w:ascii="Twinkl Thin" w:hAnsi="Twinkl Thin"/>
                <w:b/>
                <w:bCs/>
                <w:sz w:val="18"/>
                <w:szCs w:val="18"/>
              </w:rPr>
              <w:t xml:space="preserve">ernating Each </w:t>
            </w:r>
            <w:r w:rsidR="009747D5">
              <w:rPr>
                <w:rFonts w:ascii="Twinkl Thin" w:hAnsi="Twinkl Thin"/>
                <w:b/>
                <w:bCs/>
                <w:sz w:val="18"/>
                <w:szCs w:val="18"/>
              </w:rPr>
              <w:t>Term)</w:t>
            </w:r>
          </w:p>
        </w:tc>
        <w:tc>
          <w:tcPr>
            <w:tcW w:w="2308" w:type="dxa"/>
            <w:shd w:val="clear" w:color="auto" w:fill="DEEAF6" w:themeFill="accent5" w:themeFillTint="33"/>
          </w:tcPr>
          <w:p w14:paraId="5EFCC14A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</w:p>
          <w:p w14:paraId="21901F2F" w14:textId="45F25241" w:rsidR="00836C4A" w:rsidRPr="0057514E" w:rsidRDefault="00EB3E3F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>
              <w:rPr>
                <w:rFonts w:ascii="Twinkl Thin" w:hAnsi="Twinkl Thin"/>
                <w:b/>
                <w:bCs/>
                <w:sz w:val="18"/>
                <w:szCs w:val="18"/>
              </w:rPr>
              <w:t xml:space="preserve">PSHE </w:t>
            </w:r>
          </w:p>
        </w:tc>
        <w:tc>
          <w:tcPr>
            <w:tcW w:w="2707" w:type="dxa"/>
            <w:shd w:val="clear" w:color="auto" w:fill="DEEAF6" w:themeFill="accent5" w:themeFillTint="33"/>
          </w:tcPr>
          <w:p w14:paraId="016717BA" w14:textId="77777777" w:rsidR="005D4B38" w:rsidRDefault="005D4B38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</w:p>
          <w:p w14:paraId="422E48A7" w14:textId="56AE8D14" w:rsidR="00836C4A" w:rsidRPr="0057514E" w:rsidRDefault="005D4B38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>
              <w:rPr>
                <w:rFonts w:ascii="Twinkl Thin" w:hAnsi="Twinkl Thin"/>
                <w:b/>
                <w:bCs/>
                <w:sz w:val="18"/>
                <w:szCs w:val="18"/>
              </w:rPr>
              <w:t>RE</w:t>
            </w:r>
          </w:p>
        </w:tc>
      </w:tr>
      <w:tr w:rsidR="002D1E60" w:rsidRPr="0057514E" w14:paraId="6635CFAC" w14:textId="77777777" w:rsidTr="005D4B38">
        <w:trPr>
          <w:trHeight w:val="830"/>
        </w:trPr>
        <w:tc>
          <w:tcPr>
            <w:tcW w:w="2413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7078F6B5" w14:textId="77777777" w:rsidR="002D1E60" w:rsidRPr="0057514E" w:rsidRDefault="002D1E60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>1:20 – 2:10</w:t>
            </w:r>
          </w:p>
        </w:tc>
        <w:tc>
          <w:tcPr>
            <w:tcW w:w="2488" w:type="dxa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545BE2B1" w14:textId="77777777" w:rsidR="002D1E60" w:rsidRDefault="002D1E60" w:rsidP="00836C4A">
            <w:pPr>
              <w:jc w:val="center"/>
              <w:rPr>
                <w:rFonts w:ascii="Twinkl Thin" w:hAnsi="Twinkl Thin"/>
                <w:b/>
                <w:bCs/>
                <w:iCs/>
                <w:sz w:val="18"/>
                <w:szCs w:val="18"/>
              </w:rPr>
            </w:pPr>
          </w:p>
          <w:p w14:paraId="110A9361" w14:textId="709D8FC2" w:rsidR="002D1E60" w:rsidRPr="00B51FF4" w:rsidRDefault="00EB3E3F" w:rsidP="005D4B38">
            <w:pPr>
              <w:jc w:val="center"/>
              <w:rPr>
                <w:rFonts w:ascii="Twinkl Thin" w:hAnsi="Twinkl Thin"/>
                <w:b/>
                <w:bCs/>
                <w:iCs/>
                <w:sz w:val="18"/>
                <w:szCs w:val="18"/>
              </w:rPr>
            </w:pPr>
            <w:r>
              <w:rPr>
                <w:rFonts w:ascii="Twinkl Thin" w:hAnsi="Twinkl Thin"/>
                <w:b/>
                <w:bCs/>
                <w:iCs/>
                <w:sz w:val="18"/>
                <w:szCs w:val="18"/>
              </w:rPr>
              <w:t>PE (</w:t>
            </w:r>
            <w:r w:rsidR="005D4B38">
              <w:rPr>
                <w:rFonts w:ascii="Twinkl Thin" w:hAnsi="Twinkl Thin"/>
                <w:b/>
                <w:bCs/>
                <w:iCs/>
                <w:sz w:val="18"/>
                <w:szCs w:val="18"/>
              </w:rPr>
              <w:t>I</w:t>
            </w:r>
            <w:r>
              <w:rPr>
                <w:rFonts w:ascii="Twinkl Thin" w:hAnsi="Twinkl Thin"/>
                <w:b/>
                <w:bCs/>
                <w:iCs/>
                <w:sz w:val="18"/>
                <w:szCs w:val="18"/>
              </w:rPr>
              <w:t>ndoor)</w:t>
            </w:r>
          </w:p>
        </w:tc>
        <w:tc>
          <w:tcPr>
            <w:tcW w:w="2163" w:type="dxa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5DC4A79C" w14:textId="77777777" w:rsidR="002D1E60" w:rsidRPr="00B51FF4" w:rsidRDefault="002D1E60" w:rsidP="00836C4A">
            <w:pPr>
              <w:jc w:val="center"/>
              <w:rPr>
                <w:rFonts w:ascii="Twinkl Thin" w:hAnsi="Twinkl Thin"/>
                <w:b/>
                <w:bCs/>
                <w:iCs/>
                <w:sz w:val="18"/>
                <w:szCs w:val="18"/>
              </w:rPr>
            </w:pPr>
          </w:p>
          <w:p w14:paraId="5C5EEE6D" w14:textId="77777777" w:rsidR="002D1E60" w:rsidRPr="00B51FF4" w:rsidRDefault="002D1E60" w:rsidP="00836C4A">
            <w:pPr>
              <w:jc w:val="center"/>
              <w:rPr>
                <w:rFonts w:ascii="Twinkl Thin" w:hAnsi="Twinkl Thin"/>
                <w:b/>
                <w:bCs/>
                <w:iCs/>
                <w:sz w:val="18"/>
                <w:szCs w:val="18"/>
              </w:rPr>
            </w:pPr>
            <w:r w:rsidRPr="00B51FF4">
              <w:rPr>
                <w:rFonts w:ascii="Twinkl Thin" w:hAnsi="Twinkl Thin"/>
                <w:b/>
                <w:bCs/>
                <w:iCs/>
                <w:sz w:val="18"/>
                <w:szCs w:val="18"/>
              </w:rPr>
              <w:t>Continuous Provision</w:t>
            </w:r>
          </w:p>
          <w:p w14:paraId="40EDB4DF" w14:textId="77777777" w:rsidR="002D1E60" w:rsidRPr="00B51FF4" w:rsidRDefault="002D1E60" w:rsidP="00836C4A">
            <w:pPr>
              <w:jc w:val="center"/>
              <w:rPr>
                <w:rFonts w:ascii="Twinkl Thin" w:hAnsi="Twinkl Thi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2454" w:type="dxa"/>
            <w:gridSpan w:val="2"/>
            <w:shd w:val="clear" w:color="auto" w:fill="F7CAAC" w:themeFill="accent2" w:themeFillTint="66"/>
          </w:tcPr>
          <w:p w14:paraId="7A40B0B7" w14:textId="77777777" w:rsidR="002D1E60" w:rsidRPr="00B51FF4" w:rsidRDefault="002D1E60" w:rsidP="00836C4A">
            <w:pPr>
              <w:jc w:val="center"/>
              <w:rPr>
                <w:rFonts w:ascii="Twinkl Thin" w:hAnsi="Twinkl Thin"/>
                <w:b/>
                <w:bCs/>
                <w:iCs/>
                <w:sz w:val="18"/>
                <w:szCs w:val="18"/>
              </w:rPr>
            </w:pPr>
          </w:p>
          <w:p w14:paraId="1EC8574A" w14:textId="77777777" w:rsidR="002D1E60" w:rsidRPr="00B51FF4" w:rsidRDefault="002D1E60" w:rsidP="00836C4A">
            <w:pPr>
              <w:jc w:val="center"/>
              <w:rPr>
                <w:rFonts w:ascii="Twinkl Thin" w:hAnsi="Twinkl Thin"/>
                <w:b/>
                <w:bCs/>
                <w:iCs/>
                <w:sz w:val="18"/>
                <w:szCs w:val="18"/>
              </w:rPr>
            </w:pPr>
            <w:r w:rsidRPr="00B51FF4">
              <w:rPr>
                <w:rFonts w:ascii="Twinkl Thin" w:hAnsi="Twinkl Thin"/>
                <w:b/>
                <w:bCs/>
                <w:iCs/>
                <w:sz w:val="18"/>
                <w:szCs w:val="18"/>
              </w:rPr>
              <w:t xml:space="preserve">Continuous Provision </w:t>
            </w:r>
          </w:p>
          <w:p w14:paraId="06C980A3" w14:textId="77777777" w:rsidR="002D1E60" w:rsidRPr="00B51FF4" w:rsidRDefault="002D1E60" w:rsidP="00836C4A">
            <w:pPr>
              <w:jc w:val="center"/>
              <w:rPr>
                <w:rFonts w:ascii="Twinkl Thin" w:hAnsi="Twinkl Thi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2308" w:type="dxa"/>
            <w:shd w:val="clear" w:color="auto" w:fill="F7CAAC" w:themeFill="accent2" w:themeFillTint="66"/>
          </w:tcPr>
          <w:p w14:paraId="7B589D04" w14:textId="77777777" w:rsidR="002D1E60" w:rsidRPr="0057514E" w:rsidRDefault="002D1E60" w:rsidP="00836C4A">
            <w:pPr>
              <w:jc w:val="center"/>
              <w:rPr>
                <w:rFonts w:ascii="Twinkl Thin" w:hAnsi="Twinkl Thin"/>
                <w:b/>
                <w:bCs/>
                <w:iCs/>
                <w:sz w:val="18"/>
                <w:szCs w:val="18"/>
              </w:rPr>
            </w:pPr>
          </w:p>
          <w:p w14:paraId="118C9E50" w14:textId="1DE804AE" w:rsidR="002D1E60" w:rsidRPr="0057514E" w:rsidRDefault="005D4B38" w:rsidP="00836C4A">
            <w:pPr>
              <w:jc w:val="center"/>
              <w:rPr>
                <w:rFonts w:ascii="Twinkl Thin" w:hAnsi="Twinkl Thin"/>
                <w:b/>
                <w:bCs/>
                <w:iCs/>
                <w:sz w:val="18"/>
                <w:szCs w:val="18"/>
              </w:rPr>
            </w:pPr>
            <w:r>
              <w:rPr>
                <w:rFonts w:ascii="Twinkl Thin" w:hAnsi="Twinkl Thin"/>
                <w:b/>
                <w:bCs/>
                <w:iCs/>
                <w:sz w:val="18"/>
                <w:szCs w:val="18"/>
              </w:rPr>
              <w:t>Continuous Provision</w:t>
            </w:r>
          </w:p>
          <w:p w14:paraId="70F2A8A0" w14:textId="77777777" w:rsidR="002D1E60" w:rsidRPr="0057514E" w:rsidRDefault="002D1E60" w:rsidP="00836C4A">
            <w:pPr>
              <w:jc w:val="center"/>
              <w:rPr>
                <w:rFonts w:ascii="Twinkl Thin" w:hAnsi="Twinkl Thin"/>
                <w:b/>
                <w:bCs/>
                <w:iCs/>
                <w:sz w:val="18"/>
                <w:szCs w:val="18"/>
              </w:rPr>
            </w:pPr>
          </w:p>
          <w:p w14:paraId="5AA22047" w14:textId="2164EB99" w:rsidR="002D1E60" w:rsidRPr="0057514E" w:rsidRDefault="002D1E60" w:rsidP="002033E7">
            <w:pPr>
              <w:jc w:val="center"/>
              <w:rPr>
                <w:rFonts w:ascii="Twinkl Thin" w:hAnsi="Twinkl Thi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2707" w:type="dxa"/>
            <w:shd w:val="clear" w:color="auto" w:fill="F7CAAC" w:themeFill="accent2" w:themeFillTint="66"/>
          </w:tcPr>
          <w:p w14:paraId="0652B09C" w14:textId="77777777" w:rsidR="005D4B38" w:rsidRDefault="005D4B38" w:rsidP="005D4B38">
            <w:pPr>
              <w:jc w:val="center"/>
              <w:rPr>
                <w:rFonts w:ascii="Twinkl Thin" w:hAnsi="Twinkl Thin"/>
                <w:b/>
                <w:bCs/>
                <w:iCs/>
                <w:sz w:val="18"/>
                <w:szCs w:val="18"/>
              </w:rPr>
            </w:pPr>
          </w:p>
          <w:p w14:paraId="6DB224AC" w14:textId="27BFDB74" w:rsidR="002D1E60" w:rsidRPr="005D4B38" w:rsidRDefault="005D4B38" w:rsidP="005D4B38">
            <w:pPr>
              <w:jc w:val="center"/>
              <w:rPr>
                <w:rFonts w:ascii="Twinkl Thin" w:hAnsi="Twinkl Thin"/>
                <w:b/>
                <w:bCs/>
                <w:iCs/>
                <w:sz w:val="18"/>
                <w:szCs w:val="18"/>
              </w:rPr>
            </w:pPr>
            <w:r w:rsidRPr="005D4B38">
              <w:rPr>
                <w:rFonts w:ascii="Twinkl Thin" w:hAnsi="Twinkl Thin"/>
                <w:b/>
                <w:bCs/>
                <w:iCs/>
                <w:sz w:val="18"/>
                <w:szCs w:val="18"/>
              </w:rPr>
              <w:t>Continuous Provision</w:t>
            </w:r>
          </w:p>
        </w:tc>
      </w:tr>
      <w:tr w:rsidR="005D4B38" w:rsidRPr="0057514E" w14:paraId="194A23BC" w14:textId="77777777" w:rsidTr="005D4B38">
        <w:trPr>
          <w:trHeight w:val="325"/>
        </w:trPr>
        <w:tc>
          <w:tcPr>
            <w:tcW w:w="2413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396CD69F" w14:textId="7CD3ADBB" w:rsidR="005D4B38" w:rsidRPr="0057514E" w:rsidRDefault="005D4B38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>2:10 – 2:</w:t>
            </w:r>
            <w:r>
              <w:rPr>
                <w:rFonts w:ascii="Twinkl Thin" w:hAnsi="Twinkl Thin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2488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1F726323" w14:textId="545B2EFB" w:rsidR="005D4B38" w:rsidRPr="00B51FF4" w:rsidRDefault="005D4B38" w:rsidP="00852022">
            <w:pPr>
              <w:jc w:val="center"/>
              <w:rPr>
                <w:rFonts w:ascii="Twinkl Thin" w:hAnsi="Twinkl Thin"/>
                <w:b/>
                <w:bCs/>
                <w:iCs/>
                <w:sz w:val="18"/>
                <w:szCs w:val="18"/>
              </w:rPr>
            </w:pPr>
            <w:r>
              <w:rPr>
                <w:rFonts w:ascii="Twinkl Thin" w:hAnsi="Twinkl Thin"/>
                <w:b/>
                <w:bCs/>
                <w:sz w:val="18"/>
                <w:szCs w:val="18"/>
              </w:rPr>
              <w:t xml:space="preserve">Snack Time </w:t>
            </w:r>
          </w:p>
        </w:tc>
        <w:tc>
          <w:tcPr>
            <w:tcW w:w="2163" w:type="dxa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433D0C41" w14:textId="30FDDA6C" w:rsidR="005D4B38" w:rsidRPr="0057514E" w:rsidRDefault="005D4B38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>
              <w:rPr>
                <w:rFonts w:ascii="Twinkl Thin" w:hAnsi="Twinkl Thin"/>
                <w:b/>
                <w:bCs/>
                <w:sz w:val="18"/>
                <w:szCs w:val="18"/>
              </w:rPr>
              <w:t>Handwriting Groups</w:t>
            </w:r>
          </w:p>
        </w:tc>
        <w:tc>
          <w:tcPr>
            <w:tcW w:w="2454" w:type="dxa"/>
            <w:gridSpan w:val="2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0251F33C" w14:textId="5F228EBF" w:rsidR="005D4B38" w:rsidRPr="0057514E" w:rsidRDefault="005D4B38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>
              <w:rPr>
                <w:rFonts w:ascii="Twinkl Thin" w:hAnsi="Twinkl Thin"/>
                <w:b/>
                <w:bCs/>
                <w:sz w:val="18"/>
                <w:szCs w:val="18"/>
              </w:rPr>
              <w:t xml:space="preserve">Handwriting Groups </w:t>
            </w:r>
          </w:p>
        </w:tc>
        <w:tc>
          <w:tcPr>
            <w:tcW w:w="2308" w:type="dxa"/>
            <w:shd w:val="clear" w:color="auto" w:fill="DEEAF6" w:themeFill="accent5" w:themeFillTint="33"/>
          </w:tcPr>
          <w:p w14:paraId="1CECFD25" w14:textId="7E200268" w:rsidR="005D4B38" w:rsidRPr="0057514E" w:rsidRDefault="005D4B38" w:rsidP="00520D26">
            <w:pPr>
              <w:jc w:val="center"/>
              <w:rPr>
                <w:rFonts w:ascii="Twinkl Thin" w:hAnsi="Twinkl Thin"/>
                <w:b/>
                <w:bCs/>
                <w:iCs/>
                <w:sz w:val="18"/>
                <w:szCs w:val="18"/>
              </w:rPr>
            </w:pPr>
            <w:r>
              <w:rPr>
                <w:rFonts w:ascii="Twinkl Thin" w:hAnsi="Twinkl Thin"/>
                <w:b/>
                <w:bCs/>
                <w:iCs/>
                <w:sz w:val="18"/>
                <w:szCs w:val="18"/>
              </w:rPr>
              <w:t xml:space="preserve">Handwriting Groups </w:t>
            </w:r>
          </w:p>
        </w:tc>
        <w:tc>
          <w:tcPr>
            <w:tcW w:w="2707" w:type="dxa"/>
            <w:vMerge w:val="restart"/>
            <w:shd w:val="clear" w:color="auto" w:fill="DEEAF6" w:themeFill="accent5" w:themeFillTint="33"/>
          </w:tcPr>
          <w:p w14:paraId="2424A170" w14:textId="77777777" w:rsidR="005D4B38" w:rsidRDefault="005D4B38" w:rsidP="00836C4A">
            <w:pPr>
              <w:jc w:val="center"/>
              <w:rPr>
                <w:rFonts w:ascii="Twinkl Thin" w:hAnsi="Twinkl Thin"/>
                <w:b/>
                <w:bCs/>
                <w:iCs/>
                <w:sz w:val="18"/>
                <w:szCs w:val="18"/>
              </w:rPr>
            </w:pPr>
          </w:p>
          <w:p w14:paraId="4AB83EB3" w14:textId="2D4DFE61" w:rsidR="005D4B38" w:rsidRPr="00A105EC" w:rsidRDefault="005D4B38" w:rsidP="00836C4A">
            <w:pPr>
              <w:jc w:val="center"/>
              <w:rPr>
                <w:rFonts w:ascii="Twinkl Thin" w:hAnsi="Twinkl Thin"/>
                <w:b/>
                <w:bCs/>
                <w:iCs/>
                <w:sz w:val="18"/>
                <w:szCs w:val="18"/>
              </w:rPr>
            </w:pPr>
            <w:r>
              <w:rPr>
                <w:rFonts w:ascii="Twinkl Thin" w:hAnsi="Twinkl Thin"/>
                <w:b/>
                <w:bCs/>
                <w:iCs/>
                <w:sz w:val="18"/>
                <w:szCs w:val="18"/>
              </w:rPr>
              <w:t>PE with PE Academy (Outdoors)</w:t>
            </w:r>
          </w:p>
        </w:tc>
      </w:tr>
      <w:tr w:rsidR="005D4B38" w:rsidRPr="0057514E" w14:paraId="74683DFA" w14:textId="77777777" w:rsidTr="005D4B38">
        <w:trPr>
          <w:trHeight w:val="456"/>
        </w:trPr>
        <w:tc>
          <w:tcPr>
            <w:tcW w:w="2413" w:type="dxa"/>
            <w:shd w:val="clear" w:color="auto" w:fill="E7E6E6" w:themeFill="background2"/>
          </w:tcPr>
          <w:p w14:paraId="15A15402" w14:textId="26EA1D01" w:rsidR="005D4B38" w:rsidRPr="0057514E" w:rsidRDefault="005D4B38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>2:30 – 2:</w:t>
            </w:r>
            <w:r>
              <w:rPr>
                <w:rFonts w:ascii="Twinkl Thin" w:hAnsi="Twinkl Thin"/>
                <w:b/>
                <w:bCs/>
                <w:sz w:val="18"/>
                <w:szCs w:val="18"/>
              </w:rPr>
              <w:t>45</w:t>
            </w:r>
          </w:p>
        </w:tc>
        <w:tc>
          <w:tcPr>
            <w:tcW w:w="2488" w:type="dxa"/>
            <w:shd w:val="clear" w:color="auto" w:fill="DEEAF6" w:themeFill="accent5" w:themeFillTint="33"/>
          </w:tcPr>
          <w:p w14:paraId="1F3793AB" w14:textId="4E26BDB7" w:rsidR="005D4B38" w:rsidRPr="0057514E" w:rsidRDefault="005D4B38" w:rsidP="00B51FF4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>Handwriting Groups</w:t>
            </w:r>
          </w:p>
        </w:tc>
        <w:tc>
          <w:tcPr>
            <w:tcW w:w="2163" w:type="dxa"/>
            <w:shd w:val="clear" w:color="auto" w:fill="FFF2CC" w:themeFill="accent4" w:themeFillTint="33"/>
          </w:tcPr>
          <w:p w14:paraId="62CCEBBF" w14:textId="72CB2D3F" w:rsidR="005D4B38" w:rsidRPr="0057514E" w:rsidRDefault="005D4B38" w:rsidP="00B51FF4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>
              <w:rPr>
                <w:rFonts w:ascii="Twinkl Thin" w:hAnsi="Twinkl Thin"/>
                <w:b/>
                <w:bCs/>
                <w:sz w:val="18"/>
                <w:szCs w:val="18"/>
              </w:rPr>
              <w:t xml:space="preserve">Tidy Up Time </w:t>
            </w:r>
          </w:p>
        </w:tc>
        <w:tc>
          <w:tcPr>
            <w:tcW w:w="2454" w:type="dxa"/>
            <w:gridSpan w:val="2"/>
            <w:shd w:val="clear" w:color="auto" w:fill="FFF2CC" w:themeFill="accent4" w:themeFillTint="33"/>
          </w:tcPr>
          <w:p w14:paraId="6A7CF84B" w14:textId="4CF65545" w:rsidR="005D4B38" w:rsidRPr="0057514E" w:rsidRDefault="005D4B38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>
              <w:rPr>
                <w:rFonts w:ascii="Twinkl Thin" w:hAnsi="Twinkl Thin"/>
                <w:b/>
                <w:bCs/>
                <w:sz w:val="18"/>
                <w:szCs w:val="18"/>
              </w:rPr>
              <w:t xml:space="preserve">Tidy Up Time </w:t>
            </w:r>
          </w:p>
        </w:tc>
        <w:tc>
          <w:tcPr>
            <w:tcW w:w="2308" w:type="dxa"/>
            <w:shd w:val="clear" w:color="auto" w:fill="FFF2CC" w:themeFill="accent4" w:themeFillTint="33"/>
          </w:tcPr>
          <w:p w14:paraId="707C2D9D" w14:textId="0F21526C" w:rsidR="005D4B38" w:rsidRPr="0057514E" w:rsidRDefault="005D4B38" w:rsidP="00A105EC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>
              <w:rPr>
                <w:rFonts w:ascii="Twinkl Thin" w:hAnsi="Twinkl Thin"/>
                <w:b/>
                <w:bCs/>
                <w:sz w:val="18"/>
                <w:szCs w:val="18"/>
              </w:rPr>
              <w:t>Tidy Up Time</w:t>
            </w:r>
          </w:p>
        </w:tc>
        <w:tc>
          <w:tcPr>
            <w:tcW w:w="2707" w:type="dxa"/>
            <w:vMerge/>
            <w:shd w:val="clear" w:color="auto" w:fill="FFF2CC" w:themeFill="accent4" w:themeFillTint="33"/>
          </w:tcPr>
          <w:p w14:paraId="66EEDB84" w14:textId="05670FE5" w:rsidR="005D4B38" w:rsidRPr="0057514E" w:rsidRDefault="005D4B38" w:rsidP="00621086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</w:p>
        </w:tc>
      </w:tr>
      <w:tr w:rsidR="005D4B38" w:rsidRPr="0057514E" w14:paraId="7AA19CFC" w14:textId="77777777" w:rsidTr="005D4B38">
        <w:trPr>
          <w:trHeight w:val="419"/>
        </w:trPr>
        <w:tc>
          <w:tcPr>
            <w:tcW w:w="2413" w:type="dxa"/>
            <w:shd w:val="clear" w:color="auto" w:fill="E7E6E6" w:themeFill="background2"/>
          </w:tcPr>
          <w:p w14:paraId="5E1E96A8" w14:textId="77777777" w:rsidR="005D4B38" w:rsidRPr="0057514E" w:rsidRDefault="005D4B38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 xml:space="preserve">2:45 – 3:00 </w:t>
            </w:r>
          </w:p>
        </w:tc>
        <w:tc>
          <w:tcPr>
            <w:tcW w:w="2488" w:type="dxa"/>
            <w:shd w:val="clear" w:color="auto" w:fill="F7CAAC" w:themeFill="accent2" w:themeFillTint="66"/>
          </w:tcPr>
          <w:p w14:paraId="0C57B800" w14:textId="75F2FD59" w:rsidR="005D4B38" w:rsidRPr="0057514E" w:rsidRDefault="005D4B38" w:rsidP="006C075C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>
              <w:rPr>
                <w:rFonts w:ascii="Twinkl Thin" w:hAnsi="Twinkl Thin"/>
                <w:b/>
                <w:bCs/>
                <w:sz w:val="18"/>
                <w:szCs w:val="18"/>
              </w:rPr>
              <w:t xml:space="preserve">Outdoor Play Time </w:t>
            </w:r>
          </w:p>
        </w:tc>
        <w:tc>
          <w:tcPr>
            <w:tcW w:w="6926" w:type="dxa"/>
            <w:gridSpan w:val="4"/>
            <w:shd w:val="clear" w:color="auto" w:fill="DEEAF6" w:themeFill="accent5" w:themeFillTint="33"/>
          </w:tcPr>
          <w:p w14:paraId="013C9B49" w14:textId="77777777" w:rsidR="005D4B38" w:rsidRPr="0057514E" w:rsidRDefault="005D4B38" w:rsidP="006C075C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 xml:space="preserve">Snack on Carpet </w:t>
            </w:r>
            <w:r>
              <w:rPr>
                <w:rFonts w:ascii="Twinkl Thin" w:hAnsi="Twinkl Thin"/>
                <w:b/>
                <w:bCs/>
                <w:sz w:val="18"/>
                <w:szCs w:val="18"/>
              </w:rPr>
              <w:t>and Discussion About Topic (All About Me)</w:t>
            </w:r>
          </w:p>
        </w:tc>
        <w:tc>
          <w:tcPr>
            <w:tcW w:w="2707" w:type="dxa"/>
            <w:vMerge/>
            <w:shd w:val="clear" w:color="auto" w:fill="DEEAF6" w:themeFill="accent5" w:themeFillTint="33"/>
          </w:tcPr>
          <w:p w14:paraId="2786D4E2" w14:textId="736EEB0F" w:rsidR="005D4B38" w:rsidRPr="0057514E" w:rsidRDefault="005D4B38" w:rsidP="006C075C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</w:p>
        </w:tc>
      </w:tr>
      <w:tr w:rsidR="00836C4A" w:rsidRPr="0057514E" w14:paraId="35107EB6" w14:textId="77777777" w:rsidTr="005D4B38">
        <w:trPr>
          <w:trHeight w:val="341"/>
        </w:trPr>
        <w:tc>
          <w:tcPr>
            <w:tcW w:w="2413" w:type="dxa"/>
            <w:shd w:val="clear" w:color="auto" w:fill="E7E6E6" w:themeFill="background2"/>
          </w:tcPr>
          <w:p w14:paraId="251057A9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 xml:space="preserve">3:00 – 3:15 </w:t>
            </w:r>
          </w:p>
        </w:tc>
        <w:tc>
          <w:tcPr>
            <w:tcW w:w="12122" w:type="dxa"/>
            <w:gridSpan w:val="6"/>
            <w:shd w:val="clear" w:color="auto" w:fill="DEEAF6" w:themeFill="accent5" w:themeFillTint="33"/>
          </w:tcPr>
          <w:p w14:paraId="2F158811" w14:textId="77777777" w:rsidR="00836C4A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 xml:space="preserve">Story Time </w:t>
            </w:r>
          </w:p>
          <w:p w14:paraId="7EFFC409" w14:textId="38AF9843" w:rsidR="008C3273" w:rsidRPr="0057514E" w:rsidRDefault="008C3273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>
              <w:rPr>
                <w:rFonts w:ascii="Twinkl Thin" w:hAnsi="Twinkl Thin"/>
                <w:b/>
                <w:bCs/>
                <w:sz w:val="18"/>
                <w:szCs w:val="18"/>
              </w:rPr>
              <w:t>Reception Readers with MS (3:00 – 3:15)</w:t>
            </w:r>
          </w:p>
        </w:tc>
      </w:tr>
    </w:tbl>
    <w:p w14:paraId="0B854211" w14:textId="77777777" w:rsidR="00EB3E3F" w:rsidRPr="0057514E" w:rsidRDefault="00EB3E3F" w:rsidP="005D43E5">
      <w:pPr>
        <w:rPr>
          <w:rFonts w:ascii="Twinkl Thin" w:hAnsi="Twinkl Thin"/>
          <w:b/>
          <w:bCs/>
          <w:sz w:val="32"/>
          <w:szCs w:val="22"/>
        </w:rPr>
      </w:pPr>
    </w:p>
    <w:p w14:paraId="75922C42" w14:textId="4B9D8B87" w:rsidR="00CB53FD" w:rsidRPr="0057514E" w:rsidRDefault="00CB53FD" w:rsidP="005D43E5">
      <w:pPr>
        <w:rPr>
          <w:rFonts w:ascii="Twinkl Thin" w:hAnsi="Twinkl Thin"/>
          <w:b/>
          <w:bCs/>
          <w:sz w:val="32"/>
          <w:szCs w:val="22"/>
        </w:rPr>
      </w:pPr>
    </w:p>
    <w:sectPr w:rsidR="00CB53FD" w:rsidRPr="0057514E" w:rsidSect="002A354E">
      <w:headerReference w:type="default" r:id="rId7"/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E51307" w14:textId="77777777" w:rsidR="00564839" w:rsidRDefault="00564839" w:rsidP="00673E8C">
      <w:r>
        <w:separator/>
      </w:r>
    </w:p>
  </w:endnote>
  <w:endnote w:type="continuationSeparator" w:id="0">
    <w:p w14:paraId="4DBE3147" w14:textId="77777777" w:rsidR="00564839" w:rsidRDefault="00564839" w:rsidP="00673E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assoonPrimaryType">
    <w:altName w:val="Arial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 Thin">
    <w:altName w:val="Calibri"/>
    <w:charset w:val="00"/>
    <w:family w:val="auto"/>
    <w:pitch w:val="variable"/>
    <w:sig w:usb0="00000007" w:usb1="00000001" w:usb2="00000000" w:usb3="00000000" w:csb0="00000093" w:csb1="00000000"/>
  </w:font>
  <w:font w:name="Twinkl Cursive Un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7A86D0" w14:textId="77777777" w:rsidR="00564839" w:rsidRDefault="00564839" w:rsidP="00673E8C">
      <w:r>
        <w:separator/>
      </w:r>
    </w:p>
  </w:footnote>
  <w:footnote w:type="continuationSeparator" w:id="0">
    <w:p w14:paraId="59FE2E6E" w14:textId="77777777" w:rsidR="00564839" w:rsidRDefault="00564839" w:rsidP="00673E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BFB0C1" w14:textId="77777777" w:rsidR="002F5FFA" w:rsidRDefault="00673E8C" w:rsidP="00673E8C">
    <w:pPr>
      <w:pStyle w:val="Header"/>
      <w:jc w:val="center"/>
      <w:rPr>
        <w:rFonts w:ascii="Twinkl Cursive Unlooped" w:hAnsi="Twinkl Cursive Unlooped"/>
        <w:sz w:val="36"/>
      </w:rPr>
    </w:pPr>
    <w:r w:rsidRPr="00673E8C">
      <w:rPr>
        <w:rFonts w:ascii="Twinkl Cursive Unlooped" w:hAnsi="Twinkl Cursive Unlooped"/>
        <w:sz w:val="36"/>
      </w:rPr>
      <w:t xml:space="preserve">Reception </w:t>
    </w:r>
    <w:r w:rsidR="002F5FFA">
      <w:rPr>
        <w:rFonts w:ascii="Twinkl Cursive Unlooped" w:hAnsi="Twinkl Cursive Unlooped"/>
        <w:sz w:val="36"/>
      </w:rPr>
      <w:t xml:space="preserve">Autumn </w:t>
    </w:r>
  </w:p>
  <w:p w14:paraId="070DFF11" w14:textId="4C8FDA8A" w:rsidR="00673E8C" w:rsidRDefault="00673E8C" w:rsidP="00673E8C">
    <w:pPr>
      <w:pStyle w:val="Header"/>
      <w:jc w:val="center"/>
      <w:rPr>
        <w:rFonts w:ascii="Twinkl Cursive Unlooped" w:hAnsi="Twinkl Cursive Unlooped"/>
        <w:sz w:val="36"/>
      </w:rPr>
    </w:pPr>
    <w:r w:rsidRPr="00673E8C">
      <w:rPr>
        <w:rFonts w:ascii="Twinkl Cursive Unlooped" w:hAnsi="Twinkl Cursive Unlooped"/>
        <w:sz w:val="36"/>
      </w:rPr>
      <w:t>Timetable</w:t>
    </w:r>
    <w:r w:rsidR="006E0087">
      <w:rPr>
        <w:rFonts w:ascii="Twinkl Cursive Unlooped" w:hAnsi="Twinkl Cursive Unlooped"/>
        <w:sz w:val="36"/>
      </w:rPr>
      <w:t xml:space="preserve"> 202</w:t>
    </w:r>
    <w:r w:rsidR="002F5FFA">
      <w:rPr>
        <w:rFonts w:ascii="Twinkl Cursive Unlooped" w:hAnsi="Twinkl Cursive Unlooped"/>
        <w:sz w:val="36"/>
      </w:rPr>
      <w:t xml:space="preserve">6-2027 </w:t>
    </w:r>
  </w:p>
  <w:p w14:paraId="726ADFFF" w14:textId="77777777" w:rsidR="00D92BFF" w:rsidRPr="00673E8C" w:rsidRDefault="00D92BFF" w:rsidP="00D92BFF">
    <w:pPr>
      <w:pStyle w:val="Header"/>
      <w:rPr>
        <w:rFonts w:ascii="Twinkl Cursive Unlooped" w:hAnsi="Twinkl Cursive Unlooped"/>
        <w:sz w:val="3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5579D5"/>
    <w:multiLevelType w:val="hybridMultilevel"/>
    <w:tmpl w:val="10561FB8"/>
    <w:lvl w:ilvl="0" w:tplc="8E8C0182">
      <w:start w:val="1"/>
      <w:numFmt w:val="bullet"/>
      <w:lvlText w:val="-"/>
      <w:lvlJc w:val="left"/>
      <w:pPr>
        <w:ind w:left="360" w:hanging="360"/>
      </w:pPr>
      <w:rPr>
        <w:rFonts w:ascii="SassoonPrimaryType" w:eastAsiaTheme="minorHAnsi" w:hAnsi="SassoonPrimaryType" w:cstheme="minorBidi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15542BD"/>
    <w:multiLevelType w:val="multilevel"/>
    <w:tmpl w:val="3CCA8CF2"/>
    <w:lvl w:ilvl="0">
      <w:start w:val="1"/>
      <w:numFmt w:val="decimal"/>
      <w:lvlText w:val="%1.0"/>
      <w:lvlJc w:val="left"/>
      <w:pPr>
        <w:ind w:left="450" w:hanging="45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num w:numId="1" w16cid:durableId="1254167125">
    <w:abstractNumId w:val="0"/>
  </w:num>
  <w:num w:numId="2" w16cid:durableId="18064621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354E"/>
    <w:rsid w:val="00006C04"/>
    <w:rsid w:val="00006FD2"/>
    <w:rsid w:val="0003668A"/>
    <w:rsid w:val="00042010"/>
    <w:rsid w:val="00050A93"/>
    <w:rsid w:val="000B61CF"/>
    <w:rsid w:val="000C5027"/>
    <w:rsid w:val="000E178B"/>
    <w:rsid w:val="000E65D7"/>
    <w:rsid w:val="000E75D0"/>
    <w:rsid w:val="00101BDF"/>
    <w:rsid w:val="00107398"/>
    <w:rsid w:val="00107D11"/>
    <w:rsid w:val="001806DA"/>
    <w:rsid w:val="00195126"/>
    <w:rsid w:val="001C3E7F"/>
    <w:rsid w:val="001E29A9"/>
    <w:rsid w:val="002043AB"/>
    <w:rsid w:val="00225C84"/>
    <w:rsid w:val="00244746"/>
    <w:rsid w:val="002A354E"/>
    <w:rsid w:val="002D1E60"/>
    <w:rsid w:val="002F1F1E"/>
    <w:rsid w:val="002F5FFA"/>
    <w:rsid w:val="00306403"/>
    <w:rsid w:val="00334459"/>
    <w:rsid w:val="00365A20"/>
    <w:rsid w:val="003B7E3F"/>
    <w:rsid w:val="003D1FCD"/>
    <w:rsid w:val="003D3F27"/>
    <w:rsid w:val="003E2D0D"/>
    <w:rsid w:val="003E31B3"/>
    <w:rsid w:val="003F5260"/>
    <w:rsid w:val="004974DE"/>
    <w:rsid w:val="004A384A"/>
    <w:rsid w:val="004C6AAF"/>
    <w:rsid w:val="004E2ED8"/>
    <w:rsid w:val="004F07DC"/>
    <w:rsid w:val="00521339"/>
    <w:rsid w:val="00544F0C"/>
    <w:rsid w:val="005464C5"/>
    <w:rsid w:val="00564210"/>
    <w:rsid w:val="00564839"/>
    <w:rsid w:val="0057514E"/>
    <w:rsid w:val="0057730F"/>
    <w:rsid w:val="005C0DB0"/>
    <w:rsid w:val="005D43E5"/>
    <w:rsid w:val="005D4B38"/>
    <w:rsid w:val="005F4039"/>
    <w:rsid w:val="0061750D"/>
    <w:rsid w:val="00673E8C"/>
    <w:rsid w:val="006817C2"/>
    <w:rsid w:val="00681873"/>
    <w:rsid w:val="006A271B"/>
    <w:rsid w:val="006B3D6B"/>
    <w:rsid w:val="006C075C"/>
    <w:rsid w:val="006C5D6B"/>
    <w:rsid w:val="006E0087"/>
    <w:rsid w:val="006E6D35"/>
    <w:rsid w:val="007058B6"/>
    <w:rsid w:val="007146A8"/>
    <w:rsid w:val="007175D2"/>
    <w:rsid w:val="00743C0D"/>
    <w:rsid w:val="00745324"/>
    <w:rsid w:val="007A276A"/>
    <w:rsid w:val="007B6758"/>
    <w:rsid w:val="007E11CA"/>
    <w:rsid w:val="007F6E9E"/>
    <w:rsid w:val="00801267"/>
    <w:rsid w:val="00836C4A"/>
    <w:rsid w:val="00852022"/>
    <w:rsid w:val="008C3273"/>
    <w:rsid w:val="008F4135"/>
    <w:rsid w:val="009001A1"/>
    <w:rsid w:val="009134C1"/>
    <w:rsid w:val="009747D5"/>
    <w:rsid w:val="009966C4"/>
    <w:rsid w:val="009C72E5"/>
    <w:rsid w:val="00A105EC"/>
    <w:rsid w:val="00A638C0"/>
    <w:rsid w:val="00A72215"/>
    <w:rsid w:val="00A80BDE"/>
    <w:rsid w:val="00AA7EC6"/>
    <w:rsid w:val="00AB2B9F"/>
    <w:rsid w:val="00AC4F07"/>
    <w:rsid w:val="00AF24B2"/>
    <w:rsid w:val="00B03B86"/>
    <w:rsid w:val="00B229AF"/>
    <w:rsid w:val="00B50FD7"/>
    <w:rsid w:val="00B51FF4"/>
    <w:rsid w:val="00B85CA2"/>
    <w:rsid w:val="00B9799C"/>
    <w:rsid w:val="00BA18B6"/>
    <w:rsid w:val="00BD689F"/>
    <w:rsid w:val="00BE60B1"/>
    <w:rsid w:val="00C34E72"/>
    <w:rsid w:val="00CA63B7"/>
    <w:rsid w:val="00CB00F1"/>
    <w:rsid w:val="00CB53FD"/>
    <w:rsid w:val="00CE3D0F"/>
    <w:rsid w:val="00CF1936"/>
    <w:rsid w:val="00CF44CF"/>
    <w:rsid w:val="00D0705A"/>
    <w:rsid w:val="00D13225"/>
    <w:rsid w:val="00D30A02"/>
    <w:rsid w:val="00D41532"/>
    <w:rsid w:val="00D52927"/>
    <w:rsid w:val="00D539C6"/>
    <w:rsid w:val="00D637BD"/>
    <w:rsid w:val="00D76E1C"/>
    <w:rsid w:val="00D772B1"/>
    <w:rsid w:val="00D87C64"/>
    <w:rsid w:val="00D92BFF"/>
    <w:rsid w:val="00D96B7B"/>
    <w:rsid w:val="00DC6EA1"/>
    <w:rsid w:val="00DF5D1D"/>
    <w:rsid w:val="00E06AEE"/>
    <w:rsid w:val="00E07EF0"/>
    <w:rsid w:val="00E11355"/>
    <w:rsid w:val="00E774B0"/>
    <w:rsid w:val="00EB3E3F"/>
    <w:rsid w:val="00EB4DBF"/>
    <w:rsid w:val="00EB789D"/>
    <w:rsid w:val="00EC3AAF"/>
    <w:rsid w:val="00ED47E1"/>
    <w:rsid w:val="00EE4B80"/>
    <w:rsid w:val="00F2441D"/>
    <w:rsid w:val="00F33C4C"/>
    <w:rsid w:val="00F51EB5"/>
    <w:rsid w:val="00F853D4"/>
    <w:rsid w:val="00FB58E7"/>
    <w:rsid w:val="00FC7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923B91"/>
  <w15:chartTrackingRefBased/>
  <w15:docId w15:val="{0C017532-AE8D-4746-AFFD-48B962A96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673E8C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35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C4F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73E8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73E8C"/>
  </w:style>
  <w:style w:type="paragraph" w:styleId="Footer">
    <w:name w:val="footer"/>
    <w:basedOn w:val="Normal"/>
    <w:link w:val="FooterChar"/>
    <w:uiPriority w:val="99"/>
    <w:unhideWhenUsed/>
    <w:rsid w:val="00673E8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73E8C"/>
  </w:style>
  <w:style w:type="character" w:customStyle="1" w:styleId="Heading3Char">
    <w:name w:val="Heading 3 Char"/>
    <w:basedOn w:val="DefaultParagraphFont"/>
    <w:link w:val="Heading3"/>
    <w:uiPriority w:val="9"/>
    <w:rsid w:val="00673E8C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673E8C"/>
    <w:rPr>
      <w:color w:val="0000FF"/>
      <w:u w:val="single"/>
    </w:rPr>
  </w:style>
  <w:style w:type="character" w:customStyle="1" w:styleId="style-scope">
    <w:name w:val="style-scope"/>
    <w:basedOn w:val="DefaultParagraphFont"/>
    <w:rsid w:val="00673E8C"/>
  </w:style>
  <w:style w:type="character" w:customStyle="1" w:styleId="yt-core-attributed-string">
    <w:name w:val="yt-core-attributed-string"/>
    <w:basedOn w:val="DefaultParagraphFont"/>
    <w:rsid w:val="00673E8C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673E8C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673E8C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673E8C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673E8C"/>
    <w:rPr>
      <w:rFonts w:ascii="Arial" w:eastAsia="Times New Roman" w:hAnsi="Arial" w:cs="Arial"/>
      <w:vanish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61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65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09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671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720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8717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64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229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8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3855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1437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5331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3130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002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7936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6099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9577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95426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9481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1303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10320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76355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90949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8529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202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576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4706618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9890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99414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4405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1328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4912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847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709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Abbie Bennet</dc:creator>
  <cp:keywords/>
  <dc:description/>
  <cp:lastModifiedBy>Chloe Taylor</cp:lastModifiedBy>
  <cp:revision>13</cp:revision>
  <cp:lastPrinted>2025-11-12T07:56:00Z</cp:lastPrinted>
  <dcterms:created xsi:type="dcterms:W3CDTF">2026-06-30T07:43:00Z</dcterms:created>
  <dcterms:modified xsi:type="dcterms:W3CDTF">2026-08-26T15:08:00Z</dcterms:modified>
</cp:coreProperties>
</file>