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0C3C" w:rsidRDefault="00DF1610" w:rsidP="00EC0C3C">
      <w:pPr>
        <w:pStyle w:val="xmsonormal"/>
        <w:rPr>
          <w:b/>
          <w:color w:val="201F1E"/>
          <w:sz w:val="23"/>
          <w:szCs w:val="23"/>
          <w:u w:val="single"/>
        </w:rPr>
      </w:pPr>
      <w:r>
        <w:rPr>
          <w:b/>
          <w:color w:val="201F1E"/>
          <w:sz w:val="23"/>
          <w:szCs w:val="23"/>
          <w:u w:val="single"/>
        </w:rPr>
        <w:t xml:space="preserve">Geography </w:t>
      </w:r>
      <w:r w:rsidR="00456ECC" w:rsidRPr="00456ECC">
        <w:rPr>
          <w:b/>
          <w:color w:val="201F1E"/>
          <w:sz w:val="23"/>
          <w:szCs w:val="23"/>
          <w:u w:val="single"/>
        </w:rPr>
        <w:t>expectations for remote learning.</w:t>
      </w:r>
    </w:p>
    <w:p w:rsidR="00784EDA" w:rsidRPr="00A317C1" w:rsidRDefault="00A317C1" w:rsidP="00784EDA">
      <w:pPr>
        <w:pStyle w:val="xmsonormal"/>
        <w:ind w:left="720"/>
        <w:rPr>
          <w:b/>
          <w:color w:val="201F1E"/>
          <w:sz w:val="23"/>
          <w:szCs w:val="23"/>
          <w:u w:val="single"/>
        </w:rPr>
      </w:pPr>
      <w:r w:rsidRPr="00A317C1">
        <w:rPr>
          <w:b/>
          <w:color w:val="201F1E"/>
          <w:sz w:val="23"/>
          <w:szCs w:val="23"/>
          <w:u w:val="single"/>
        </w:rPr>
        <w:t>Delivery of the curriculum.</w:t>
      </w:r>
    </w:p>
    <w:p w:rsidR="00784EDA" w:rsidRDefault="00784EDA" w:rsidP="00784EDA">
      <w:pPr>
        <w:pStyle w:val="xmsonormal"/>
        <w:numPr>
          <w:ilvl w:val="0"/>
          <w:numId w:val="1"/>
        </w:numPr>
        <w:rPr>
          <w:color w:val="201F1E"/>
          <w:sz w:val="23"/>
          <w:szCs w:val="23"/>
        </w:rPr>
      </w:pPr>
      <w:r>
        <w:rPr>
          <w:color w:val="201F1E"/>
          <w:sz w:val="23"/>
          <w:szCs w:val="23"/>
        </w:rPr>
        <w:t>Ideally, the learning will be blocked as planned to help immerse children in their learning although the subject leader understands that individual classes may adapt their timetables differently.</w:t>
      </w:r>
      <w:r w:rsidR="00A317C1">
        <w:rPr>
          <w:color w:val="201F1E"/>
          <w:sz w:val="23"/>
          <w:szCs w:val="23"/>
        </w:rPr>
        <w:t xml:space="preserve"> There is an expectation that for each </w:t>
      </w:r>
      <w:r w:rsidR="00DF1610">
        <w:rPr>
          <w:color w:val="201F1E"/>
          <w:sz w:val="23"/>
          <w:szCs w:val="23"/>
        </w:rPr>
        <w:t>Geography</w:t>
      </w:r>
      <w:r w:rsidR="00A317C1">
        <w:rPr>
          <w:color w:val="201F1E"/>
          <w:sz w:val="23"/>
          <w:szCs w:val="23"/>
        </w:rPr>
        <w:t xml:space="preserve"> unit, there will be at least 6 hours of learning.</w:t>
      </w:r>
    </w:p>
    <w:p w:rsidR="00784EDA" w:rsidRDefault="00784EDA" w:rsidP="00784EDA">
      <w:pPr>
        <w:pStyle w:val="xmsonormal"/>
        <w:rPr>
          <w:color w:val="201F1E"/>
          <w:sz w:val="23"/>
          <w:szCs w:val="23"/>
        </w:rPr>
      </w:pPr>
    </w:p>
    <w:p w:rsidR="00803E8E" w:rsidRDefault="00784EDA" w:rsidP="00803E8E">
      <w:pPr>
        <w:pStyle w:val="xmsonormal"/>
        <w:numPr>
          <w:ilvl w:val="0"/>
          <w:numId w:val="1"/>
        </w:numPr>
        <w:rPr>
          <w:color w:val="201F1E"/>
          <w:sz w:val="23"/>
          <w:szCs w:val="23"/>
        </w:rPr>
      </w:pPr>
      <w:r>
        <w:rPr>
          <w:color w:val="201F1E"/>
          <w:sz w:val="23"/>
          <w:szCs w:val="23"/>
        </w:rPr>
        <w:t>Staff will</w:t>
      </w:r>
      <w:r w:rsidRPr="00784EDA">
        <w:t xml:space="preserve"> </w:t>
      </w:r>
      <w:r>
        <w:rPr>
          <w:color w:val="201F1E"/>
          <w:sz w:val="23"/>
          <w:szCs w:val="23"/>
        </w:rPr>
        <w:t>continue to</w:t>
      </w:r>
      <w:r w:rsidRPr="00784EDA">
        <w:rPr>
          <w:color w:val="201F1E"/>
          <w:sz w:val="23"/>
          <w:szCs w:val="23"/>
        </w:rPr>
        <w:t xml:space="preserve"> implement the scheme according to the needs of the class. Teachers will adapt the planning in order to suit the needs of the class. This maybe through the resources used or how the information is presented.</w:t>
      </w:r>
    </w:p>
    <w:p w:rsidR="00DF1610" w:rsidRPr="00DF1610" w:rsidRDefault="00DF1610" w:rsidP="00DF1610">
      <w:pPr>
        <w:pStyle w:val="xmsonormal"/>
        <w:rPr>
          <w:color w:val="201F1E"/>
          <w:sz w:val="23"/>
          <w:szCs w:val="23"/>
        </w:rPr>
      </w:pPr>
    </w:p>
    <w:p w:rsidR="00A317C1" w:rsidRDefault="00A317C1" w:rsidP="00784EDA">
      <w:pPr>
        <w:pStyle w:val="xmsonormal"/>
        <w:numPr>
          <w:ilvl w:val="0"/>
          <w:numId w:val="1"/>
        </w:numPr>
        <w:rPr>
          <w:color w:val="201F1E"/>
          <w:sz w:val="23"/>
          <w:szCs w:val="23"/>
        </w:rPr>
      </w:pPr>
      <w:r>
        <w:rPr>
          <w:color w:val="201F1E"/>
          <w:sz w:val="23"/>
          <w:szCs w:val="23"/>
        </w:rPr>
        <w:t>Staff will continue to follow the lesson structure for Geography including;</w:t>
      </w:r>
    </w:p>
    <w:p w:rsidR="00784EDA" w:rsidRPr="00DF1610" w:rsidRDefault="00A317C1" w:rsidP="00784EDA">
      <w:pPr>
        <w:pStyle w:val="xmsonormal"/>
        <w:numPr>
          <w:ilvl w:val="0"/>
          <w:numId w:val="2"/>
        </w:numPr>
        <w:rPr>
          <w:color w:val="201F1E"/>
          <w:sz w:val="23"/>
          <w:szCs w:val="23"/>
        </w:rPr>
      </w:pPr>
      <w:r w:rsidRPr="00A317C1">
        <w:rPr>
          <w:color w:val="201F1E"/>
          <w:sz w:val="23"/>
          <w:szCs w:val="23"/>
        </w:rPr>
        <w:t>Every Geography lesson must start with a quick fire quiz with children marking on the age appropriate features; continents and oceans, equator, tropics, countries they have studied.</w:t>
      </w:r>
    </w:p>
    <w:p w:rsidR="00A317C1" w:rsidRDefault="00784EDA" w:rsidP="00DF1610">
      <w:pPr>
        <w:pStyle w:val="xmsonormal"/>
        <w:numPr>
          <w:ilvl w:val="0"/>
          <w:numId w:val="1"/>
        </w:numPr>
        <w:rPr>
          <w:color w:val="201F1E"/>
          <w:sz w:val="23"/>
          <w:szCs w:val="23"/>
        </w:rPr>
      </w:pPr>
      <w:r>
        <w:rPr>
          <w:color w:val="201F1E"/>
          <w:sz w:val="23"/>
          <w:szCs w:val="23"/>
        </w:rPr>
        <w:t xml:space="preserve">Teachers </w:t>
      </w:r>
      <w:r w:rsidR="00A317C1">
        <w:rPr>
          <w:color w:val="201F1E"/>
          <w:sz w:val="23"/>
          <w:szCs w:val="23"/>
        </w:rPr>
        <w:t>may wish to use the remote learning resources on the BBC and Oak Academy to support learning.</w:t>
      </w:r>
    </w:p>
    <w:p w:rsidR="00DF1610" w:rsidRPr="00DF1610" w:rsidRDefault="00DF1610" w:rsidP="00DF1610">
      <w:pPr>
        <w:pStyle w:val="xmsonormal"/>
        <w:ind w:left="720"/>
        <w:rPr>
          <w:color w:val="201F1E"/>
          <w:sz w:val="23"/>
          <w:szCs w:val="23"/>
        </w:rPr>
      </w:pPr>
    </w:p>
    <w:p w:rsidR="00A317C1" w:rsidRDefault="00A317C1" w:rsidP="00784EDA">
      <w:pPr>
        <w:pStyle w:val="xmsonormal"/>
        <w:numPr>
          <w:ilvl w:val="0"/>
          <w:numId w:val="1"/>
        </w:numPr>
        <w:rPr>
          <w:color w:val="201F1E"/>
          <w:sz w:val="23"/>
          <w:szCs w:val="23"/>
        </w:rPr>
      </w:pPr>
      <w:r>
        <w:rPr>
          <w:color w:val="201F1E"/>
          <w:sz w:val="23"/>
          <w:szCs w:val="23"/>
        </w:rPr>
        <w:t>There is no expectation for teachers to record or complete live Humanities inputs although individual teachers may deem this appropriate.</w:t>
      </w:r>
    </w:p>
    <w:p w:rsidR="00A317C1" w:rsidRPr="00803E8E" w:rsidRDefault="00A317C1" w:rsidP="00803E8E">
      <w:pPr>
        <w:rPr>
          <w:b/>
          <w:color w:val="201F1E"/>
          <w:sz w:val="23"/>
          <w:szCs w:val="23"/>
          <w:u w:val="single"/>
        </w:rPr>
      </w:pPr>
      <w:r w:rsidRPr="00803E8E">
        <w:rPr>
          <w:b/>
          <w:color w:val="201F1E"/>
          <w:sz w:val="23"/>
          <w:szCs w:val="23"/>
          <w:u w:val="single"/>
        </w:rPr>
        <w:t>Assessment and feedback.</w:t>
      </w:r>
    </w:p>
    <w:p w:rsidR="00A317C1" w:rsidRPr="00784EDA" w:rsidRDefault="00A317C1" w:rsidP="00784EDA">
      <w:pPr>
        <w:pStyle w:val="xmsonormal"/>
        <w:numPr>
          <w:ilvl w:val="0"/>
          <w:numId w:val="1"/>
        </w:numPr>
        <w:rPr>
          <w:color w:val="201F1E"/>
          <w:sz w:val="23"/>
          <w:szCs w:val="23"/>
        </w:rPr>
      </w:pPr>
      <w:r>
        <w:rPr>
          <w:color w:val="201F1E"/>
          <w:sz w:val="23"/>
          <w:szCs w:val="23"/>
        </w:rPr>
        <w:t>Feedback to children will be individualised and based on the humanities skills and knowledge.</w:t>
      </w:r>
    </w:p>
    <w:p w:rsidR="00A317C1" w:rsidRPr="00803E8E" w:rsidRDefault="00A317C1" w:rsidP="00A317C1">
      <w:pPr>
        <w:pStyle w:val="xmsonormal"/>
        <w:rPr>
          <w:rFonts w:ascii="Segoe UI" w:hAnsi="Segoe UI"/>
          <w:b/>
          <w:color w:val="201F1E"/>
          <w:sz w:val="20"/>
          <w:szCs w:val="20"/>
          <w:u w:val="single"/>
        </w:rPr>
      </w:pPr>
      <w:r w:rsidRPr="00803E8E">
        <w:rPr>
          <w:rFonts w:ascii="Segoe UI" w:hAnsi="Segoe UI"/>
          <w:b/>
          <w:color w:val="201F1E"/>
          <w:sz w:val="20"/>
          <w:szCs w:val="20"/>
          <w:u w:val="single"/>
        </w:rPr>
        <w:t>Reminder of general sites that are useful:</w:t>
      </w:r>
    </w:p>
    <w:p w:rsidR="00A317C1" w:rsidRPr="00803E8E" w:rsidRDefault="00A317C1" w:rsidP="00A317C1">
      <w:pPr>
        <w:pStyle w:val="xmsonormal"/>
        <w:rPr>
          <w:rFonts w:ascii="Segoe UI" w:hAnsi="Segoe UI"/>
          <w:color w:val="201F1E"/>
          <w:sz w:val="20"/>
          <w:szCs w:val="20"/>
        </w:rPr>
      </w:pPr>
      <w:proofErr w:type="spellStart"/>
      <w:r w:rsidRPr="00803E8E">
        <w:rPr>
          <w:rFonts w:ascii="Segoe UI" w:hAnsi="Segoe UI"/>
          <w:b/>
          <w:color w:val="201F1E"/>
          <w:sz w:val="20"/>
          <w:szCs w:val="20"/>
        </w:rPr>
        <w:t>Timemaps</w:t>
      </w:r>
      <w:proofErr w:type="spellEnd"/>
      <w:r w:rsidRPr="00803E8E">
        <w:rPr>
          <w:rFonts w:ascii="Segoe UI" w:hAnsi="Segoe UI"/>
          <w:b/>
          <w:color w:val="201F1E"/>
          <w:sz w:val="20"/>
          <w:szCs w:val="20"/>
        </w:rPr>
        <w:t xml:space="preserve"> </w:t>
      </w:r>
      <w:r w:rsidRPr="00803E8E">
        <w:rPr>
          <w:rFonts w:ascii="Segoe UI" w:hAnsi="Segoe UI"/>
          <w:color w:val="201F1E"/>
          <w:sz w:val="20"/>
          <w:szCs w:val="20"/>
        </w:rPr>
        <w:t xml:space="preserve">- interactive timeline resource for helping children understand concurrence </w:t>
      </w:r>
    </w:p>
    <w:p w:rsidR="00A317C1" w:rsidRPr="00803E8E" w:rsidRDefault="00A317C1" w:rsidP="00A317C1">
      <w:pPr>
        <w:pStyle w:val="xmsonormal"/>
        <w:rPr>
          <w:rFonts w:ascii="Segoe UI" w:hAnsi="Segoe UI"/>
          <w:color w:val="201F1E"/>
          <w:sz w:val="20"/>
          <w:szCs w:val="20"/>
        </w:rPr>
      </w:pPr>
      <w:r w:rsidRPr="00803E8E">
        <w:rPr>
          <w:rFonts w:ascii="Segoe UI" w:hAnsi="Segoe UI"/>
          <w:color w:val="201F1E"/>
          <w:sz w:val="20"/>
          <w:szCs w:val="20"/>
        </w:rPr>
        <w:t>If you look on your group in the teaching ideas and resources, there are different activities.</w:t>
      </w:r>
    </w:p>
    <w:p w:rsidR="00A317C1" w:rsidRPr="00803E8E" w:rsidRDefault="000F1807" w:rsidP="00A317C1">
      <w:pPr>
        <w:pStyle w:val="xmsonormal"/>
        <w:rPr>
          <w:rFonts w:ascii="Segoe UI" w:hAnsi="Segoe UI"/>
          <w:color w:val="201F1E"/>
          <w:sz w:val="20"/>
          <w:szCs w:val="20"/>
        </w:rPr>
      </w:pPr>
      <w:hyperlink r:id="rId7" w:history="1">
        <w:r w:rsidR="00A317C1" w:rsidRPr="00803E8E">
          <w:rPr>
            <w:rStyle w:val="Hyperlink"/>
            <w:rFonts w:ascii="Segoe UI" w:hAnsi="Segoe UI"/>
            <w:sz w:val="20"/>
            <w:szCs w:val="20"/>
          </w:rPr>
          <w:t>http://www.coreknowledge.org.uk/historygeography.php</w:t>
        </w:r>
      </w:hyperlink>
    </w:p>
    <w:p w:rsidR="00A317C1" w:rsidRPr="00803E8E" w:rsidRDefault="00A317C1" w:rsidP="00A317C1">
      <w:pPr>
        <w:pStyle w:val="xmsonormal"/>
        <w:rPr>
          <w:rFonts w:ascii="Segoe UI" w:hAnsi="Segoe UI"/>
          <w:b/>
          <w:color w:val="201F1E"/>
          <w:sz w:val="20"/>
          <w:szCs w:val="20"/>
          <w:u w:val="single"/>
        </w:rPr>
      </w:pPr>
    </w:p>
    <w:p w:rsidR="00A317C1" w:rsidRPr="00803E8E" w:rsidRDefault="00A317C1" w:rsidP="00A317C1">
      <w:pPr>
        <w:pStyle w:val="xmsonormal"/>
        <w:rPr>
          <w:rFonts w:ascii="Segoe UI" w:hAnsi="Segoe UI"/>
          <w:color w:val="201F1E"/>
          <w:sz w:val="20"/>
          <w:szCs w:val="20"/>
        </w:rPr>
      </w:pPr>
      <w:r w:rsidRPr="00803E8E">
        <w:rPr>
          <w:rFonts w:ascii="Segoe UI" w:hAnsi="Segoe UI"/>
          <w:color w:val="201F1E"/>
          <w:sz w:val="20"/>
          <w:szCs w:val="20"/>
        </w:rPr>
        <w:lastRenderedPageBreak/>
        <w:t>This is a great website with loads of interesting ideas.</w:t>
      </w:r>
    </w:p>
    <w:p w:rsidR="00A317C1" w:rsidRPr="00803E8E" w:rsidRDefault="000F1807" w:rsidP="00A317C1">
      <w:pPr>
        <w:pStyle w:val="xmsonormal"/>
        <w:rPr>
          <w:rFonts w:ascii="Segoe UI" w:hAnsi="Segoe UI"/>
          <w:color w:val="201F1E"/>
          <w:sz w:val="20"/>
          <w:szCs w:val="20"/>
        </w:rPr>
      </w:pPr>
      <w:hyperlink r:id="rId8" w:history="1">
        <w:r w:rsidR="00A317C1" w:rsidRPr="00803E8E">
          <w:rPr>
            <w:rStyle w:val="Hyperlink"/>
            <w:rFonts w:ascii="Segoe UI" w:hAnsi="Segoe UI"/>
            <w:sz w:val="20"/>
            <w:szCs w:val="20"/>
          </w:rPr>
          <w:t>http://education.nationalgeographic.org/teaching-resources/</w:t>
        </w:r>
      </w:hyperlink>
    </w:p>
    <w:p w:rsidR="00A317C1" w:rsidRPr="00803E8E" w:rsidRDefault="00A317C1" w:rsidP="00A317C1">
      <w:pPr>
        <w:pStyle w:val="xmsonormal"/>
        <w:rPr>
          <w:rFonts w:ascii="Segoe UI" w:hAnsi="Segoe UI"/>
          <w:color w:val="201F1E"/>
          <w:sz w:val="20"/>
          <w:szCs w:val="20"/>
        </w:rPr>
      </w:pPr>
      <w:bookmarkStart w:id="0" w:name="_GoBack"/>
      <w:bookmarkEnd w:id="0"/>
    </w:p>
    <w:p w:rsidR="00A317C1" w:rsidRPr="00803E8E" w:rsidRDefault="00A317C1" w:rsidP="00A317C1">
      <w:pPr>
        <w:pStyle w:val="xmsonormal"/>
        <w:rPr>
          <w:rFonts w:ascii="Segoe UI" w:hAnsi="Segoe UI"/>
          <w:color w:val="201F1E"/>
          <w:sz w:val="20"/>
          <w:szCs w:val="20"/>
        </w:rPr>
      </w:pPr>
      <w:r w:rsidRPr="00803E8E">
        <w:rPr>
          <w:rFonts w:ascii="Segoe UI" w:hAnsi="Segoe UI"/>
          <w:b/>
          <w:color w:val="201F1E"/>
          <w:sz w:val="20"/>
          <w:szCs w:val="20"/>
        </w:rPr>
        <w:t>Map skills lessons</w:t>
      </w:r>
      <w:r w:rsidRPr="00803E8E">
        <w:rPr>
          <w:rFonts w:ascii="Segoe UI" w:hAnsi="Segoe UI"/>
          <w:color w:val="201F1E"/>
          <w:sz w:val="20"/>
          <w:szCs w:val="20"/>
        </w:rPr>
        <w:t xml:space="preserve"> – broken down into year groups.</w:t>
      </w:r>
    </w:p>
    <w:p w:rsidR="00A317C1" w:rsidRPr="00803E8E" w:rsidRDefault="000F1807" w:rsidP="00A317C1">
      <w:pPr>
        <w:pStyle w:val="xmsonormal"/>
        <w:rPr>
          <w:rFonts w:ascii="Segoe UI" w:hAnsi="Segoe UI"/>
          <w:color w:val="201F1E"/>
          <w:sz w:val="20"/>
          <w:szCs w:val="20"/>
        </w:rPr>
      </w:pPr>
      <w:hyperlink r:id="rId9" w:history="1">
        <w:r w:rsidR="00A317C1" w:rsidRPr="00803E8E">
          <w:rPr>
            <w:rStyle w:val="Hyperlink"/>
            <w:rFonts w:ascii="Segoe UI" w:hAnsi="Segoe UI"/>
            <w:sz w:val="20"/>
            <w:szCs w:val="20"/>
          </w:rPr>
          <w:t>https://www.rgs.org/OurWork/Schools/Teaching+resources/Key+Stage+1-2+resources/Map+skills/Map+skills.htm</w:t>
        </w:r>
      </w:hyperlink>
    </w:p>
    <w:sectPr w:rsidR="00A317C1" w:rsidRPr="00803E8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8F6" w:rsidRDefault="00EF28F6" w:rsidP="00EF28F6">
      <w:pPr>
        <w:spacing w:after="0" w:line="240" w:lineRule="auto"/>
      </w:pPr>
      <w:r>
        <w:separator/>
      </w:r>
    </w:p>
  </w:endnote>
  <w:endnote w:type="continuationSeparator" w:id="0">
    <w:p w:rsidR="00EF28F6" w:rsidRDefault="00EF28F6" w:rsidP="00EF2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8F6" w:rsidRDefault="00EF28F6" w:rsidP="00EF28F6">
      <w:pPr>
        <w:spacing w:after="0" w:line="240" w:lineRule="auto"/>
      </w:pPr>
      <w:r>
        <w:separator/>
      </w:r>
    </w:p>
  </w:footnote>
  <w:footnote w:type="continuationSeparator" w:id="0">
    <w:p w:rsidR="00EF28F6" w:rsidRDefault="00EF28F6" w:rsidP="00EF28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E8E" w:rsidRPr="007717B9" w:rsidRDefault="00803E8E" w:rsidP="00803E8E">
    <w:pPr>
      <w:jc w:val="center"/>
      <w:rPr>
        <w:rFonts w:ascii="Arial" w:hAnsi="Arial" w:cs="Arial"/>
        <w:b/>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lang w:eastAsia="en-GB"/>
      </w:rPr>
      <w:drawing>
        <wp:inline distT="0" distB="0" distL="0" distR="0" wp14:anchorId="3431B1B6" wp14:editId="717B6D2E">
          <wp:extent cx="774065" cy="42672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065" cy="426720"/>
                  </a:xfrm>
                  <a:prstGeom prst="rect">
                    <a:avLst/>
                  </a:prstGeom>
                  <a:noFill/>
                </pic:spPr>
              </pic:pic>
            </a:graphicData>
          </a:graphic>
        </wp:inline>
      </w:drawing>
    </w:r>
    <w:r>
      <w:rPr>
        <w:rFonts w:ascii="Arial" w:hAnsi="Arial" w:cs="Arial"/>
        <w:b/>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CF21DE">
      <w:rPr>
        <w:rFonts w:ascii="Arial" w:hAnsi="Arial" w:cs="Arial"/>
        <w:b/>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 Michael’s Church of England Primary School</w:t>
    </w:r>
  </w:p>
  <w:p w:rsidR="00EF28F6" w:rsidRDefault="00EF28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C44AA"/>
    <w:multiLevelType w:val="hybridMultilevel"/>
    <w:tmpl w:val="50181A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3150D5"/>
    <w:multiLevelType w:val="hybridMultilevel"/>
    <w:tmpl w:val="5F1C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C3C"/>
    <w:rsid w:val="000F1807"/>
    <w:rsid w:val="00456ECC"/>
    <w:rsid w:val="00523312"/>
    <w:rsid w:val="00646033"/>
    <w:rsid w:val="00784EDA"/>
    <w:rsid w:val="00803E8E"/>
    <w:rsid w:val="00A317C1"/>
    <w:rsid w:val="00DF1610"/>
    <w:rsid w:val="00EC0C3C"/>
    <w:rsid w:val="00EF2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D9A05"/>
  <w15:chartTrackingRefBased/>
  <w15:docId w15:val="{3211753F-2F30-4AAC-9575-572AF08FF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EC0C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84EDA"/>
    <w:pPr>
      <w:ind w:left="720"/>
      <w:contextualSpacing/>
    </w:pPr>
  </w:style>
  <w:style w:type="character" w:styleId="Hyperlink">
    <w:name w:val="Hyperlink"/>
    <w:basedOn w:val="DefaultParagraphFont"/>
    <w:uiPriority w:val="99"/>
    <w:unhideWhenUsed/>
    <w:rsid w:val="00A317C1"/>
    <w:rPr>
      <w:color w:val="0563C1" w:themeColor="hyperlink"/>
      <w:u w:val="single"/>
    </w:rPr>
  </w:style>
  <w:style w:type="paragraph" w:styleId="Header">
    <w:name w:val="header"/>
    <w:basedOn w:val="Normal"/>
    <w:link w:val="HeaderChar"/>
    <w:uiPriority w:val="99"/>
    <w:unhideWhenUsed/>
    <w:rsid w:val="00EF28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8F6"/>
  </w:style>
  <w:style w:type="paragraph" w:styleId="Footer">
    <w:name w:val="footer"/>
    <w:basedOn w:val="Normal"/>
    <w:link w:val="FooterChar"/>
    <w:uiPriority w:val="99"/>
    <w:unhideWhenUsed/>
    <w:rsid w:val="00EF28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8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894306">
      <w:bodyDiv w:val="1"/>
      <w:marLeft w:val="0"/>
      <w:marRight w:val="0"/>
      <w:marTop w:val="0"/>
      <w:marBottom w:val="0"/>
      <w:divBdr>
        <w:top w:val="none" w:sz="0" w:space="0" w:color="auto"/>
        <w:left w:val="none" w:sz="0" w:space="0" w:color="auto"/>
        <w:bottom w:val="none" w:sz="0" w:space="0" w:color="auto"/>
        <w:right w:val="none" w:sz="0" w:space="0" w:color="auto"/>
      </w:divBdr>
      <w:divsChild>
        <w:div w:id="1454976213">
          <w:marLeft w:val="0"/>
          <w:marRight w:val="0"/>
          <w:marTop w:val="0"/>
          <w:marBottom w:val="0"/>
          <w:divBdr>
            <w:top w:val="none" w:sz="0" w:space="0" w:color="auto"/>
            <w:left w:val="none" w:sz="0" w:space="0" w:color="auto"/>
            <w:bottom w:val="none" w:sz="0" w:space="0" w:color="auto"/>
            <w:right w:val="none" w:sz="0" w:space="0" w:color="auto"/>
          </w:divBdr>
          <w:divsChild>
            <w:div w:id="1914507080">
              <w:marLeft w:val="0"/>
              <w:marRight w:val="0"/>
              <w:marTop w:val="0"/>
              <w:marBottom w:val="0"/>
              <w:divBdr>
                <w:top w:val="none" w:sz="0" w:space="0" w:color="auto"/>
                <w:left w:val="none" w:sz="0" w:space="0" w:color="auto"/>
                <w:bottom w:val="none" w:sz="0" w:space="0" w:color="auto"/>
                <w:right w:val="none" w:sz="0" w:space="0" w:color="auto"/>
              </w:divBdr>
              <w:divsChild>
                <w:div w:id="281159262">
                  <w:marLeft w:val="0"/>
                  <w:marRight w:val="0"/>
                  <w:marTop w:val="0"/>
                  <w:marBottom w:val="0"/>
                  <w:divBdr>
                    <w:top w:val="none" w:sz="0" w:space="0" w:color="auto"/>
                    <w:left w:val="none" w:sz="0" w:space="0" w:color="auto"/>
                    <w:bottom w:val="none" w:sz="0" w:space="0" w:color="auto"/>
                    <w:right w:val="none" w:sz="0" w:space="0" w:color="auto"/>
                  </w:divBdr>
                  <w:divsChild>
                    <w:div w:id="806437269">
                      <w:marLeft w:val="0"/>
                      <w:marRight w:val="0"/>
                      <w:marTop w:val="0"/>
                      <w:marBottom w:val="0"/>
                      <w:divBdr>
                        <w:top w:val="none" w:sz="0" w:space="0" w:color="auto"/>
                        <w:left w:val="none" w:sz="0" w:space="0" w:color="auto"/>
                        <w:bottom w:val="none" w:sz="0" w:space="0" w:color="auto"/>
                        <w:right w:val="none" w:sz="0" w:space="0" w:color="auto"/>
                      </w:divBdr>
                      <w:divsChild>
                        <w:div w:id="1970624029">
                          <w:marLeft w:val="0"/>
                          <w:marRight w:val="0"/>
                          <w:marTop w:val="0"/>
                          <w:marBottom w:val="0"/>
                          <w:divBdr>
                            <w:top w:val="none" w:sz="0" w:space="0" w:color="auto"/>
                            <w:left w:val="none" w:sz="0" w:space="0" w:color="auto"/>
                            <w:bottom w:val="none" w:sz="0" w:space="0" w:color="auto"/>
                            <w:right w:val="none" w:sz="0" w:space="0" w:color="auto"/>
                          </w:divBdr>
                          <w:divsChild>
                            <w:div w:id="2058316243">
                              <w:marLeft w:val="0"/>
                              <w:marRight w:val="0"/>
                              <w:marTop w:val="0"/>
                              <w:marBottom w:val="0"/>
                              <w:divBdr>
                                <w:top w:val="none" w:sz="0" w:space="0" w:color="auto"/>
                                <w:left w:val="none" w:sz="0" w:space="0" w:color="auto"/>
                                <w:bottom w:val="none" w:sz="0" w:space="0" w:color="auto"/>
                                <w:right w:val="none" w:sz="0" w:space="0" w:color="auto"/>
                              </w:divBdr>
                              <w:divsChild>
                                <w:div w:id="828642025">
                                  <w:marLeft w:val="0"/>
                                  <w:marRight w:val="0"/>
                                  <w:marTop w:val="0"/>
                                  <w:marBottom w:val="0"/>
                                  <w:divBdr>
                                    <w:top w:val="none" w:sz="0" w:space="0" w:color="auto"/>
                                    <w:left w:val="none" w:sz="0" w:space="0" w:color="auto"/>
                                    <w:bottom w:val="none" w:sz="0" w:space="0" w:color="auto"/>
                                    <w:right w:val="none" w:sz="0" w:space="0" w:color="auto"/>
                                  </w:divBdr>
                                  <w:divsChild>
                                    <w:div w:id="1277905543">
                                      <w:marLeft w:val="0"/>
                                      <w:marRight w:val="0"/>
                                      <w:marTop w:val="0"/>
                                      <w:marBottom w:val="0"/>
                                      <w:divBdr>
                                        <w:top w:val="none" w:sz="0" w:space="0" w:color="auto"/>
                                        <w:left w:val="none" w:sz="0" w:space="0" w:color="auto"/>
                                        <w:bottom w:val="none" w:sz="0" w:space="0" w:color="auto"/>
                                        <w:right w:val="none" w:sz="0" w:space="0" w:color="auto"/>
                                      </w:divBdr>
                                      <w:divsChild>
                                        <w:div w:id="1619145280">
                                          <w:marLeft w:val="0"/>
                                          <w:marRight w:val="0"/>
                                          <w:marTop w:val="0"/>
                                          <w:marBottom w:val="0"/>
                                          <w:divBdr>
                                            <w:top w:val="none" w:sz="0" w:space="0" w:color="auto"/>
                                            <w:left w:val="none" w:sz="0" w:space="0" w:color="auto"/>
                                            <w:bottom w:val="none" w:sz="0" w:space="0" w:color="auto"/>
                                            <w:right w:val="none" w:sz="0" w:space="0" w:color="auto"/>
                                          </w:divBdr>
                                          <w:divsChild>
                                            <w:div w:id="1182742771">
                                              <w:marLeft w:val="0"/>
                                              <w:marRight w:val="0"/>
                                              <w:marTop w:val="0"/>
                                              <w:marBottom w:val="0"/>
                                              <w:divBdr>
                                                <w:top w:val="none" w:sz="0" w:space="0" w:color="auto"/>
                                                <w:left w:val="none" w:sz="0" w:space="0" w:color="auto"/>
                                                <w:bottom w:val="none" w:sz="0" w:space="0" w:color="auto"/>
                                                <w:right w:val="none" w:sz="0" w:space="0" w:color="auto"/>
                                              </w:divBdr>
                                              <w:divsChild>
                                                <w:div w:id="2128769150">
                                                  <w:marLeft w:val="0"/>
                                                  <w:marRight w:val="0"/>
                                                  <w:marTop w:val="0"/>
                                                  <w:marBottom w:val="0"/>
                                                  <w:divBdr>
                                                    <w:top w:val="none" w:sz="0" w:space="0" w:color="auto"/>
                                                    <w:left w:val="none" w:sz="0" w:space="0" w:color="auto"/>
                                                    <w:bottom w:val="none" w:sz="0" w:space="0" w:color="auto"/>
                                                    <w:right w:val="none" w:sz="0" w:space="0" w:color="auto"/>
                                                  </w:divBdr>
                                                  <w:divsChild>
                                                    <w:div w:id="2018926298">
                                                      <w:marLeft w:val="0"/>
                                                      <w:marRight w:val="0"/>
                                                      <w:marTop w:val="0"/>
                                                      <w:marBottom w:val="0"/>
                                                      <w:divBdr>
                                                        <w:top w:val="none" w:sz="0" w:space="0" w:color="auto"/>
                                                        <w:left w:val="none" w:sz="0" w:space="0" w:color="auto"/>
                                                        <w:bottom w:val="none" w:sz="0" w:space="0" w:color="auto"/>
                                                        <w:right w:val="none" w:sz="0" w:space="0" w:color="auto"/>
                                                      </w:divBdr>
                                                      <w:divsChild>
                                                        <w:div w:id="1394935651">
                                                          <w:marLeft w:val="0"/>
                                                          <w:marRight w:val="0"/>
                                                          <w:marTop w:val="0"/>
                                                          <w:marBottom w:val="0"/>
                                                          <w:divBdr>
                                                            <w:top w:val="none" w:sz="0" w:space="0" w:color="auto"/>
                                                            <w:left w:val="none" w:sz="0" w:space="0" w:color="auto"/>
                                                            <w:bottom w:val="none" w:sz="0" w:space="0" w:color="auto"/>
                                                            <w:right w:val="none" w:sz="0" w:space="0" w:color="auto"/>
                                                          </w:divBdr>
                                                          <w:divsChild>
                                                            <w:div w:id="1701053035">
                                                              <w:marLeft w:val="0"/>
                                                              <w:marRight w:val="0"/>
                                                              <w:marTop w:val="0"/>
                                                              <w:marBottom w:val="0"/>
                                                              <w:divBdr>
                                                                <w:top w:val="none" w:sz="0" w:space="0" w:color="auto"/>
                                                                <w:left w:val="none" w:sz="0" w:space="0" w:color="auto"/>
                                                                <w:bottom w:val="none" w:sz="0" w:space="0" w:color="auto"/>
                                                                <w:right w:val="none" w:sz="0" w:space="0" w:color="auto"/>
                                                              </w:divBdr>
                                                              <w:divsChild>
                                                                <w:div w:id="2137094589">
                                                                  <w:marLeft w:val="0"/>
                                                                  <w:marRight w:val="0"/>
                                                                  <w:marTop w:val="0"/>
                                                                  <w:marBottom w:val="0"/>
                                                                  <w:divBdr>
                                                                    <w:top w:val="none" w:sz="0" w:space="0" w:color="auto"/>
                                                                    <w:left w:val="none" w:sz="0" w:space="0" w:color="auto"/>
                                                                    <w:bottom w:val="none" w:sz="0" w:space="0" w:color="auto"/>
                                                                    <w:right w:val="none" w:sz="0" w:space="0" w:color="auto"/>
                                                                  </w:divBdr>
                                                                  <w:divsChild>
                                                                    <w:div w:id="694773273">
                                                                      <w:marLeft w:val="0"/>
                                                                      <w:marRight w:val="0"/>
                                                                      <w:marTop w:val="0"/>
                                                                      <w:marBottom w:val="0"/>
                                                                      <w:divBdr>
                                                                        <w:top w:val="none" w:sz="0" w:space="0" w:color="auto"/>
                                                                        <w:left w:val="none" w:sz="0" w:space="0" w:color="auto"/>
                                                                        <w:bottom w:val="none" w:sz="0" w:space="0" w:color="auto"/>
                                                                        <w:right w:val="none" w:sz="0" w:space="0" w:color="auto"/>
                                                                      </w:divBdr>
                                                                      <w:divsChild>
                                                                        <w:div w:id="182978475">
                                                                          <w:marLeft w:val="0"/>
                                                                          <w:marRight w:val="0"/>
                                                                          <w:marTop w:val="0"/>
                                                                          <w:marBottom w:val="0"/>
                                                                          <w:divBdr>
                                                                            <w:top w:val="none" w:sz="0" w:space="0" w:color="auto"/>
                                                                            <w:left w:val="none" w:sz="0" w:space="0" w:color="auto"/>
                                                                            <w:bottom w:val="none" w:sz="0" w:space="0" w:color="auto"/>
                                                                            <w:right w:val="none" w:sz="0" w:space="0" w:color="auto"/>
                                                                          </w:divBdr>
                                                                          <w:divsChild>
                                                                            <w:div w:id="1463620553">
                                                                              <w:marLeft w:val="0"/>
                                                                              <w:marRight w:val="0"/>
                                                                              <w:marTop w:val="0"/>
                                                                              <w:marBottom w:val="0"/>
                                                                              <w:divBdr>
                                                                                <w:top w:val="none" w:sz="0" w:space="0" w:color="auto"/>
                                                                                <w:left w:val="none" w:sz="0" w:space="0" w:color="auto"/>
                                                                                <w:bottom w:val="none" w:sz="0" w:space="0" w:color="auto"/>
                                                                                <w:right w:val="none" w:sz="0" w:space="0" w:color="auto"/>
                                                                              </w:divBdr>
                                                                              <w:divsChild>
                                                                                <w:div w:id="1610701836">
                                                                                  <w:marLeft w:val="0"/>
                                                                                  <w:marRight w:val="0"/>
                                                                                  <w:marTop w:val="0"/>
                                                                                  <w:marBottom w:val="0"/>
                                                                                  <w:divBdr>
                                                                                    <w:top w:val="none" w:sz="0" w:space="0" w:color="auto"/>
                                                                                    <w:left w:val="none" w:sz="0" w:space="0" w:color="auto"/>
                                                                                    <w:bottom w:val="none" w:sz="0" w:space="0" w:color="auto"/>
                                                                                    <w:right w:val="none" w:sz="0" w:space="0" w:color="auto"/>
                                                                                  </w:divBdr>
                                                                                  <w:divsChild>
                                                                                    <w:div w:id="1174224215">
                                                                                      <w:marLeft w:val="0"/>
                                                                                      <w:marRight w:val="0"/>
                                                                                      <w:marTop w:val="0"/>
                                                                                      <w:marBottom w:val="0"/>
                                                                                      <w:divBdr>
                                                                                        <w:top w:val="none" w:sz="0" w:space="0" w:color="auto"/>
                                                                                        <w:left w:val="none" w:sz="0" w:space="0" w:color="auto"/>
                                                                                        <w:bottom w:val="none" w:sz="0" w:space="0" w:color="auto"/>
                                                                                        <w:right w:val="none" w:sz="0" w:space="0" w:color="auto"/>
                                                                                      </w:divBdr>
                                                                                      <w:divsChild>
                                                                                        <w:div w:id="1458177793">
                                                                                          <w:marLeft w:val="0"/>
                                                                                          <w:marRight w:val="0"/>
                                                                                          <w:marTop w:val="0"/>
                                                                                          <w:marBottom w:val="0"/>
                                                                                          <w:divBdr>
                                                                                            <w:top w:val="none" w:sz="0" w:space="0" w:color="auto"/>
                                                                                            <w:left w:val="none" w:sz="0" w:space="0" w:color="auto"/>
                                                                                            <w:bottom w:val="none" w:sz="0" w:space="0" w:color="auto"/>
                                                                                            <w:right w:val="none" w:sz="0" w:space="0" w:color="auto"/>
                                                                                          </w:divBdr>
                                                                                          <w:divsChild>
                                                                                            <w:div w:id="269440425">
                                                                                              <w:marLeft w:val="0"/>
                                                                                              <w:marRight w:val="0"/>
                                                                                              <w:marTop w:val="0"/>
                                                                                              <w:marBottom w:val="0"/>
                                                                                              <w:divBdr>
                                                                                                <w:top w:val="none" w:sz="0" w:space="0" w:color="auto"/>
                                                                                                <w:left w:val="none" w:sz="0" w:space="0" w:color="auto"/>
                                                                                                <w:bottom w:val="none" w:sz="0" w:space="0" w:color="auto"/>
                                                                                                <w:right w:val="none" w:sz="0" w:space="0" w:color="auto"/>
                                                                                              </w:divBdr>
                                                                                              <w:divsChild>
                                                                                                <w:div w:id="1778480333">
                                                                                                  <w:marLeft w:val="0"/>
                                                                                                  <w:marRight w:val="0"/>
                                                                                                  <w:marTop w:val="0"/>
                                                                                                  <w:marBottom w:val="0"/>
                                                                                                  <w:divBdr>
                                                                                                    <w:top w:val="none" w:sz="0" w:space="0" w:color="auto"/>
                                                                                                    <w:left w:val="none" w:sz="0" w:space="0" w:color="auto"/>
                                                                                                    <w:bottom w:val="none" w:sz="0" w:space="0" w:color="auto"/>
                                                                                                    <w:right w:val="none" w:sz="0" w:space="0" w:color="auto"/>
                                                                                                  </w:divBdr>
                                                                                                  <w:divsChild>
                                                                                                    <w:div w:id="477382493">
                                                                                                      <w:marLeft w:val="0"/>
                                                                                                      <w:marRight w:val="0"/>
                                                                                                      <w:marTop w:val="0"/>
                                                                                                      <w:marBottom w:val="0"/>
                                                                                                      <w:divBdr>
                                                                                                        <w:top w:val="none" w:sz="0" w:space="0" w:color="auto"/>
                                                                                                        <w:left w:val="none" w:sz="0" w:space="0" w:color="auto"/>
                                                                                                        <w:bottom w:val="none" w:sz="0" w:space="0" w:color="auto"/>
                                                                                                        <w:right w:val="none" w:sz="0" w:space="0" w:color="auto"/>
                                                                                                      </w:divBdr>
                                                                                                      <w:divsChild>
                                                                                                        <w:div w:id="2090271088">
                                                                                                          <w:marLeft w:val="0"/>
                                                                                                          <w:marRight w:val="0"/>
                                                                                                          <w:marTop w:val="0"/>
                                                                                                          <w:marBottom w:val="0"/>
                                                                                                          <w:divBdr>
                                                                                                            <w:top w:val="none" w:sz="0" w:space="0" w:color="auto"/>
                                                                                                            <w:left w:val="none" w:sz="0" w:space="0" w:color="auto"/>
                                                                                                            <w:bottom w:val="none" w:sz="0" w:space="0" w:color="auto"/>
                                                                                                            <w:right w:val="none" w:sz="0" w:space="0" w:color="auto"/>
                                                                                                          </w:divBdr>
                                                                                                          <w:divsChild>
                                                                                                            <w:div w:id="106622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ducation.nationalgeographic.org/teaching-resources/" TargetMode="External"/><Relationship Id="rId3" Type="http://schemas.openxmlformats.org/officeDocument/2006/relationships/settings" Target="settings.xml"/><Relationship Id="rId7" Type="http://schemas.openxmlformats.org/officeDocument/2006/relationships/hyperlink" Target="http://www.coreknowledge.org.uk/historygeography.ph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rgs.org/OurWork/Schools/Teaching+resources/Key+Stage+1-2+resources/Map+skills/Map+skills.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303</Words>
  <Characters>1732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McMillan</dc:creator>
  <cp:keywords/>
  <dc:description/>
  <cp:lastModifiedBy>Emma McMillan</cp:lastModifiedBy>
  <cp:revision>2</cp:revision>
  <dcterms:created xsi:type="dcterms:W3CDTF">2021-10-20T15:59:00Z</dcterms:created>
  <dcterms:modified xsi:type="dcterms:W3CDTF">2021-10-20T15:59:00Z</dcterms:modified>
</cp:coreProperties>
</file>